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242EA" w14:textId="77777777" w:rsidR="00CB0552" w:rsidRDefault="00CB0552">
      <w:pPr>
        <w:pStyle w:val="Corpsdetexte"/>
        <w:spacing w:before="77"/>
        <w:ind w:left="0"/>
        <w:jc w:val="left"/>
        <w:rPr>
          <w:rFonts w:ascii="Times New Roman"/>
          <w:sz w:val="20"/>
        </w:rPr>
      </w:pPr>
    </w:p>
    <w:p w14:paraId="131E0A50" w14:textId="77777777" w:rsidR="00CB0552" w:rsidRDefault="00CB0552">
      <w:pPr>
        <w:pStyle w:val="Corpsdetexte"/>
        <w:jc w:val="left"/>
        <w:rPr>
          <w:rFonts w:ascii="Times New Roman"/>
          <w:sz w:val="20"/>
        </w:rPr>
        <w:sectPr w:rsidR="00CB0552">
          <w:footerReference w:type="default" r:id="rId6"/>
          <w:type w:val="continuous"/>
          <w:pgSz w:w="11900" w:h="16840"/>
          <w:pgMar w:top="1320" w:right="1275" w:bottom="920" w:left="1417" w:header="0" w:footer="724" w:gutter="0"/>
          <w:pgNumType w:start="1"/>
          <w:cols w:space="720"/>
        </w:sectPr>
      </w:pPr>
    </w:p>
    <w:p w14:paraId="027E69EC" w14:textId="77777777" w:rsidR="00CB0552" w:rsidRDefault="00CB0552">
      <w:pPr>
        <w:pStyle w:val="Corpsdetexte"/>
        <w:ind w:left="0"/>
        <w:jc w:val="left"/>
        <w:rPr>
          <w:rFonts w:ascii="Times New Roman"/>
          <w:sz w:val="32"/>
        </w:rPr>
      </w:pPr>
    </w:p>
    <w:p w14:paraId="46B22174" w14:textId="77777777" w:rsidR="00CB0552" w:rsidRDefault="00CB0552">
      <w:pPr>
        <w:pStyle w:val="Corpsdetexte"/>
        <w:ind w:left="0"/>
        <w:jc w:val="left"/>
        <w:rPr>
          <w:rFonts w:ascii="Times New Roman"/>
          <w:sz w:val="32"/>
        </w:rPr>
      </w:pPr>
    </w:p>
    <w:p w14:paraId="3ABA4B1E" w14:textId="77777777" w:rsidR="00CB0552" w:rsidRDefault="00CB0552">
      <w:pPr>
        <w:pStyle w:val="Corpsdetexte"/>
        <w:ind w:left="0"/>
        <w:jc w:val="left"/>
        <w:rPr>
          <w:rFonts w:ascii="Times New Roman"/>
          <w:sz w:val="32"/>
        </w:rPr>
      </w:pPr>
    </w:p>
    <w:p w14:paraId="17E07E90" w14:textId="77777777" w:rsidR="00CB0552" w:rsidRDefault="00CB0552">
      <w:pPr>
        <w:pStyle w:val="Corpsdetexte"/>
        <w:ind w:left="0"/>
        <w:jc w:val="left"/>
        <w:rPr>
          <w:rFonts w:ascii="Times New Roman"/>
          <w:sz w:val="32"/>
        </w:rPr>
      </w:pPr>
    </w:p>
    <w:p w14:paraId="1A642ACA" w14:textId="77777777" w:rsidR="00CB0552" w:rsidRDefault="00CB0552">
      <w:pPr>
        <w:pStyle w:val="Corpsdetexte"/>
        <w:spacing w:before="3"/>
        <w:ind w:left="0"/>
        <w:jc w:val="left"/>
        <w:rPr>
          <w:rFonts w:ascii="Times New Roman"/>
          <w:sz w:val="32"/>
        </w:rPr>
      </w:pPr>
    </w:p>
    <w:p w14:paraId="0FCA3E02" w14:textId="77777777" w:rsidR="00CB0552" w:rsidRDefault="00000000">
      <w:pPr>
        <w:pStyle w:val="Titre"/>
        <w:ind w:left="2186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8677DD7" wp14:editId="55534E10">
            <wp:simplePos x="0" y="0"/>
            <wp:positionH relativeFrom="page">
              <wp:posOffset>1288912</wp:posOffset>
            </wp:positionH>
            <wp:positionV relativeFrom="paragraph">
              <wp:posOffset>-1362066</wp:posOffset>
            </wp:positionV>
            <wp:extent cx="2160144" cy="81264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144" cy="812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DECISION</w:t>
      </w:r>
    </w:p>
    <w:p w14:paraId="5CB99629" w14:textId="77777777" w:rsidR="00CB0552" w:rsidRDefault="00000000">
      <w:pPr>
        <w:pStyle w:val="Titre"/>
        <w:spacing w:before="355"/>
      </w:pPr>
      <w:r>
        <w:rPr>
          <w:spacing w:val="-6"/>
        </w:rPr>
        <w:t>STATUANT</w:t>
      </w:r>
      <w:r>
        <w:rPr>
          <w:rFonts w:ascii="Times New Roman"/>
          <w:b w:val="0"/>
          <w:spacing w:val="-12"/>
        </w:rPr>
        <w:t xml:space="preserve"> </w:t>
      </w:r>
      <w:r>
        <w:rPr>
          <w:spacing w:val="-6"/>
        </w:rPr>
        <w:t>SUR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6"/>
        </w:rPr>
        <w:t>UNE</w:t>
      </w:r>
      <w:r>
        <w:rPr>
          <w:rFonts w:ascii="Times New Roman"/>
          <w:b w:val="0"/>
          <w:spacing w:val="-14"/>
        </w:rPr>
        <w:t xml:space="preserve"> </w:t>
      </w:r>
      <w:r>
        <w:rPr>
          <w:spacing w:val="-6"/>
        </w:rPr>
        <w:t>OPPOSITION</w:t>
      </w:r>
    </w:p>
    <w:p w14:paraId="56C28F04" w14:textId="77777777" w:rsidR="00CB0552" w:rsidRDefault="00CB0552">
      <w:pPr>
        <w:pStyle w:val="Corpsdetexte"/>
        <w:spacing w:before="304"/>
        <w:ind w:left="0"/>
        <w:jc w:val="left"/>
        <w:rPr>
          <w:rFonts w:ascii="Trebuchet MS"/>
          <w:b/>
          <w:sz w:val="32"/>
        </w:rPr>
      </w:pPr>
    </w:p>
    <w:p w14:paraId="00F56A6B" w14:textId="77777777" w:rsidR="00CB0552" w:rsidRDefault="00000000">
      <w:pPr>
        <w:ind w:left="4256"/>
        <w:rPr>
          <w:rFonts w:ascii="Times New Roman"/>
          <w:b/>
          <w:sz w:val="28"/>
        </w:rPr>
      </w:pPr>
      <w:r>
        <w:rPr>
          <w:rFonts w:ascii="Times New Roman"/>
          <w:b/>
          <w:spacing w:val="-4"/>
          <w:sz w:val="28"/>
        </w:rPr>
        <w:t>****</w:t>
      </w:r>
    </w:p>
    <w:p w14:paraId="620035CE" w14:textId="77777777" w:rsidR="00CB0552" w:rsidRDefault="00000000">
      <w:pPr>
        <w:spacing w:before="65" w:line="235" w:lineRule="auto"/>
        <w:ind w:left="672" w:right="23" w:hanging="60"/>
        <w:rPr>
          <w:rFonts w:ascii="Trebuchet MS"/>
          <w:b/>
          <w:sz w:val="20"/>
        </w:rPr>
      </w:pPr>
      <w:r>
        <w:br w:type="column"/>
      </w:r>
      <w:r>
        <w:rPr>
          <w:rFonts w:ascii="Trebuchet MS"/>
          <w:b/>
          <w:sz w:val="20"/>
        </w:rPr>
        <w:t>OPP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rebuchet MS"/>
          <w:b/>
          <w:sz w:val="20"/>
        </w:rPr>
        <w:t>24-1715</w:t>
      </w:r>
      <w:r>
        <w:rPr>
          <w:rFonts w:ascii="Times New Roman"/>
          <w:sz w:val="20"/>
        </w:rPr>
        <w:t xml:space="preserve"> </w:t>
      </w:r>
      <w:r>
        <w:rPr>
          <w:rFonts w:ascii="Trebuchet MS"/>
          <w:b/>
          <w:spacing w:val="-2"/>
          <w:sz w:val="20"/>
        </w:rPr>
        <w:t>23/10/2024</w:t>
      </w:r>
    </w:p>
    <w:p w14:paraId="3D1CFCC0" w14:textId="77777777" w:rsidR="00CB0552" w:rsidRDefault="00CB0552">
      <w:pPr>
        <w:spacing w:line="235" w:lineRule="auto"/>
        <w:rPr>
          <w:rFonts w:ascii="Trebuchet MS"/>
          <w:b/>
          <w:sz w:val="20"/>
        </w:rPr>
        <w:sectPr w:rsidR="00CB0552">
          <w:type w:val="continuous"/>
          <w:pgSz w:w="11900" w:h="16840"/>
          <w:pgMar w:top="1320" w:right="1275" w:bottom="920" w:left="1417" w:header="0" w:footer="724" w:gutter="0"/>
          <w:cols w:num="2" w:space="720" w:equalWidth="0">
            <w:col w:w="6996" w:space="375"/>
            <w:col w:w="1837"/>
          </w:cols>
        </w:sectPr>
      </w:pPr>
    </w:p>
    <w:p w14:paraId="1C1919AF" w14:textId="77777777" w:rsidR="00CB0552" w:rsidRDefault="00CB0552">
      <w:pPr>
        <w:pStyle w:val="Corpsdetexte"/>
        <w:spacing w:before="162"/>
        <w:ind w:left="0"/>
        <w:jc w:val="left"/>
        <w:rPr>
          <w:rFonts w:ascii="Trebuchet MS"/>
          <w:b/>
        </w:rPr>
      </w:pPr>
    </w:p>
    <w:p w14:paraId="09FB1071" w14:textId="77777777" w:rsidR="00CB0552" w:rsidRDefault="00000000">
      <w:pPr>
        <w:pStyle w:val="Corpsdetexte"/>
        <w:spacing w:line="218" w:lineRule="auto"/>
        <w:ind w:right="138" w:firstLine="566"/>
      </w:pPr>
      <w:r>
        <w:rPr>
          <w:rFonts w:ascii="Trebuchet MS" w:hAnsi="Trebuchet MS"/>
          <w:b/>
          <w:spacing w:val="-2"/>
        </w:rPr>
        <w:t>Vu</w:t>
      </w:r>
      <w:r>
        <w:rPr>
          <w:rFonts w:ascii="Times New Roman" w:hAnsi="Times New Roman"/>
          <w:spacing w:val="-15"/>
        </w:rPr>
        <w:t xml:space="preserve"> </w:t>
      </w:r>
      <w:r>
        <w:rPr>
          <w:spacing w:val="-2"/>
        </w:rPr>
        <w:t>le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code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propriété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intellectuelle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et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notamment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ses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articles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L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411-4,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L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411-5,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L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4"/>
        </w:rPr>
        <w:t>712-3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à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L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712-5-1,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L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712-7,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L-713-2,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L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713-3,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R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411-17,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R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712-13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à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R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712-19,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R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712-21,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10"/>
        </w:rPr>
        <w:t>R</w:t>
      </w:r>
    </w:p>
    <w:p w14:paraId="7FB2658F" w14:textId="77777777" w:rsidR="00CB0552" w:rsidRDefault="00000000">
      <w:pPr>
        <w:pStyle w:val="Corpsdetexte"/>
        <w:spacing w:line="273" w:lineRule="exact"/>
        <w:jc w:val="left"/>
      </w:pPr>
      <w:r>
        <w:t>712-26</w:t>
      </w:r>
      <w:r>
        <w:rPr>
          <w:rFonts w:ascii="Times New Roman" w:hAnsi="Times New Roman"/>
          <w:spacing w:val="-15"/>
        </w:rPr>
        <w:t xml:space="preserve"> </w:t>
      </w:r>
      <w:r>
        <w:t>et</w:t>
      </w:r>
      <w:r>
        <w:rPr>
          <w:rFonts w:ascii="Times New Roman" w:hAnsi="Times New Roman"/>
          <w:spacing w:val="-15"/>
        </w:rPr>
        <w:t xml:space="preserve"> </w:t>
      </w:r>
      <w:r>
        <w:t>R</w:t>
      </w:r>
      <w:r>
        <w:rPr>
          <w:rFonts w:ascii="Times New Roman" w:hAnsi="Times New Roman"/>
          <w:spacing w:val="-14"/>
        </w:rPr>
        <w:t xml:space="preserve"> </w:t>
      </w:r>
      <w:r>
        <w:t>718-2</w:t>
      </w:r>
      <w:r>
        <w:rPr>
          <w:rFonts w:ascii="Times New Roman" w:hAnsi="Times New Roman"/>
          <w:spacing w:val="-15"/>
        </w:rPr>
        <w:t xml:space="preserve"> </w:t>
      </w:r>
      <w:r>
        <w:t>à</w:t>
      </w:r>
      <w:r>
        <w:rPr>
          <w:rFonts w:ascii="Times New Roman" w:hAnsi="Times New Roman"/>
          <w:spacing w:val="-14"/>
        </w:rPr>
        <w:t xml:space="preserve"> </w:t>
      </w:r>
      <w:r>
        <w:t>R</w:t>
      </w:r>
      <w:r>
        <w:rPr>
          <w:rFonts w:ascii="Times New Roman" w:hAnsi="Times New Roman"/>
          <w:spacing w:val="-15"/>
        </w:rPr>
        <w:t xml:space="preserve"> </w:t>
      </w:r>
      <w:r>
        <w:t>718-5</w:t>
      </w:r>
      <w:r>
        <w:rPr>
          <w:rFonts w:ascii="Times New Roman" w:hAnsi="Times New Roman"/>
          <w:spacing w:val="-15"/>
        </w:rPr>
        <w:t xml:space="preserve"> </w:t>
      </w:r>
      <w:r>
        <w:rPr>
          <w:spacing w:val="-10"/>
        </w:rPr>
        <w:t>;</w:t>
      </w:r>
    </w:p>
    <w:p w14:paraId="79EF2D16" w14:textId="77777777" w:rsidR="00CB0552" w:rsidRDefault="00000000">
      <w:pPr>
        <w:pStyle w:val="Corpsdetexte"/>
        <w:spacing w:before="267" w:line="220" w:lineRule="auto"/>
        <w:ind w:right="139" w:firstLine="566"/>
      </w:pPr>
      <w:r>
        <w:rPr>
          <w:rFonts w:ascii="Trebuchet MS" w:hAnsi="Trebuchet MS"/>
          <w:b/>
          <w:spacing w:val="-4"/>
        </w:rPr>
        <w:t>Vu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l’arrêté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du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24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avril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2008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modifié,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relatif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aux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redevances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procédure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perçues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par</w:t>
      </w:r>
      <w:r>
        <w:rPr>
          <w:rFonts w:ascii="Times New Roman" w:hAnsi="Times New Roman"/>
          <w:spacing w:val="-4"/>
        </w:rPr>
        <w:t xml:space="preserve"> </w:t>
      </w:r>
      <w:r>
        <w:t>l'Institut</w:t>
      </w:r>
      <w:r>
        <w:rPr>
          <w:rFonts w:ascii="Times New Roman" w:hAnsi="Times New Roman"/>
          <w:spacing w:val="-15"/>
        </w:rPr>
        <w:t xml:space="preserve"> </w:t>
      </w:r>
      <w:r>
        <w:t>national</w:t>
      </w:r>
      <w:r>
        <w:rPr>
          <w:rFonts w:ascii="Times New Roman" w:hAnsi="Times New Roman"/>
          <w:spacing w:val="-15"/>
        </w:rPr>
        <w:t xml:space="preserve"> </w:t>
      </w:r>
      <w:r>
        <w:t>de</w:t>
      </w:r>
      <w:r>
        <w:rPr>
          <w:rFonts w:ascii="Times New Roman" w:hAnsi="Times New Roman"/>
          <w:spacing w:val="-15"/>
        </w:rPr>
        <w:t xml:space="preserve"> </w:t>
      </w:r>
      <w:r>
        <w:t>la</w:t>
      </w:r>
      <w:r>
        <w:rPr>
          <w:rFonts w:ascii="Times New Roman" w:hAnsi="Times New Roman"/>
          <w:spacing w:val="-15"/>
        </w:rPr>
        <w:t xml:space="preserve"> </w:t>
      </w:r>
      <w:r>
        <w:t>propriété</w:t>
      </w:r>
      <w:r>
        <w:rPr>
          <w:rFonts w:ascii="Times New Roman" w:hAnsi="Times New Roman"/>
          <w:spacing w:val="-15"/>
        </w:rPr>
        <w:t xml:space="preserve"> </w:t>
      </w:r>
      <w:r>
        <w:t>industrielle</w:t>
      </w:r>
      <w:r>
        <w:rPr>
          <w:rFonts w:ascii="Times New Roman" w:hAnsi="Times New Roman"/>
          <w:spacing w:val="-15"/>
        </w:rPr>
        <w:t xml:space="preserve"> </w:t>
      </w:r>
      <w:r>
        <w:t>;</w:t>
      </w:r>
    </w:p>
    <w:p w14:paraId="67A194DC" w14:textId="77777777" w:rsidR="00CB0552" w:rsidRDefault="00000000">
      <w:pPr>
        <w:pStyle w:val="Corpsdetexte"/>
        <w:spacing w:before="270" w:line="220" w:lineRule="auto"/>
        <w:ind w:right="138" w:firstLine="566"/>
      </w:pPr>
      <w:r>
        <w:rPr>
          <w:rFonts w:ascii="Trebuchet MS" w:hAnsi="Trebuchet MS"/>
          <w:b/>
          <w:spacing w:val="-4"/>
        </w:rPr>
        <w:t>Vu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décision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modifiée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n°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2014-142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bis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du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Directeur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Général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l'Institut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National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6"/>
        </w:rPr>
        <w:t>la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Propriété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Industrielle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relative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aux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conditions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de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présentation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et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au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contenu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du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dossier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6"/>
        </w:rPr>
        <w:t>des</w:t>
      </w:r>
      <w:r>
        <w:rPr>
          <w:rFonts w:ascii="Times New Roman" w:hAnsi="Times New Roman"/>
          <w:spacing w:val="-6"/>
        </w:rPr>
        <w:t xml:space="preserve"> </w:t>
      </w:r>
      <w:r>
        <w:t>demandes</w:t>
      </w:r>
      <w:r>
        <w:rPr>
          <w:rFonts w:ascii="Times New Roman" w:hAnsi="Times New Roman"/>
          <w:spacing w:val="-9"/>
        </w:rPr>
        <w:t xml:space="preserve"> </w:t>
      </w:r>
      <w:r>
        <w:t>d'enregistrement</w:t>
      </w:r>
      <w:r>
        <w:rPr>
          <w:rFonts w:ascii="Times New Roman" w:hAnsi="Times New Roman"/>
          <w:spacing w:val="-10"/>
        </w:rPr>
        <w:t xml:space="preserve"> </w:t>
      </w:r>
      <w:r>
        <w:t>de</w:t>
      </w:r>
      <w:r>
        <w:rPr>
          <w:rFonts w:ascii="Times New Roman" w:hAnsi="Times New Roman"/>
          <w:spacing w:val="-11"/>
        </w:rPr>
        <w:t xml:space="preserve"> </w:t>
      </w:r>
      <w:r>
        <w:t>marques</w:t>
      </w:r>
      <w:r>
        <w:rPr>
          <w:rFonts w:ascii="Times New Roman" w:hAnsi="Times New Roman"/>
          <w:spacing w:val="-11"/>
        </w:rPr>
        <w:t xml:space="preserve"> </w:t>
      </w:r>
      <w:r>
        <w:t>;</w:t>
      </w:r>
    </w:p>
    <w:p w14:paraId="3CD89D1B" w14:textId="77777777" w:rsidR="00CB0552" w:rsidRDefault="00000000">
      <w:pPr>
        <w:pStyle w:val="Corpsdetexte"/>
        <w:spacing w:before="274" w:line="218" w:lineRule="auto"/>
        <w:ind w:right="136" w:firstLine="566"/>
      </w:pPr>
      <w:r>
        <w:rPr>
          <w:rFonts w:ascii="Trebuchet MS" w:hAnsi="Trebuchet MS"/>
          <w:b/>
          <w:spacing w:val="-2"/>
        </w:rPr>
        <w:t>Vu</w:t>
      </w:r>
      <w:r>
        <w:rPr>
          <w:rFonts w:ascii="Times New Roman" w:hAnsi="Times New Roman"/>
          <w:spacing w:val="-15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décision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n°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2019-158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du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Directeur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Général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l'Institut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National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Propriété</w:t>
      </w:r>
      <w:r>
        <w:rPr>
          <w:rFonts w:ascii="Times New Roman" w:hAnsi="Times New Roman"/>
          <w:spacing w:val="-2"/>
        </w:rPr>
        <w:t xml:space="preserve"> </w:t>
      </w:r>
      <w:r>
        <w:t>Industrielle</w:t>
      </w:r>
      <w:r>
        <w:rPr>
          <w:rFonts w:ascii="Times New Roman" w:hAnsi="Times New Roman"/>
          <w:spacing w:val="-2"/>
        </w:rPr>
        <w:t xml:space="preserve"> </w:t>
      </w:r>
      <w:r>
        <w:t>relative</w:t>
      </w:r>
      <w:r>
        <w:rPr>
          <w:rFonts w:ascii="Times New Roman" w:hAnsi="Times New Roman"/>
          <w:spacing w:val="-2"/>
        </w:rPr>
        <w:t xml:space="preserve"> </w:t>
      </w:r>
      <w:r>
        <w:t>aux</w:t>
      </w:r>
      <w:r>
        <w:rPr>
          <w:rFonts w:ascii="Times New Roman" w:hAnsi="Times New Roman"/>
        </w:rPr>
        <w:t xml:space="preserve"> </w:t>
      </w:r>
      <w:r>
        <w:t>modalités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  <w:spacing w:val="-1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procédure</w:t>
      </w:r>
      <w:r>
        <w:rPr>
          <w:rFonts w:ascii="Times New Roman" w:hAnsi="Times New Roman"/>
          <w:spacing w:val="-1"/>
        </w:rPr>
        <w:t xml:space="preserve"> </w:t>
      </w:r>
      <w:r>
        <w:t>d’opposition</w:t>
      </w:r>
      <w:r>
        <w:rPr>
          <w:rFonts w:ascii="Times New Roman" w:hAnsi="Times New Roman"/>
          <w:spacing w:val="-1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enregistrement</w:t>
      </w:r>
      <w:r>
        <w:rPr>
          <w:rFonts w:ascii="Times New Roman" w:hAnsi="Times New Roman"/>
          <w:spacing w:val="-1"/>
        </w:rPr>
        <w:t xml:space="preserve"> </w:t>
      </w:r>
      <w:r>
        <w:t>d’une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marque.</w:t>
      </w:r>
    </w:p>
    <w:p w14:paraId="5D0FDED6" w14:textId="77777777" w:rsidR="00CB0552" w:rsidRDefault="00CB0552">
      <w:pPr>
        <w:pStyle w:val="Corpsdetexte"/>
        <w:spacing w:before="248"/>
        <w:ind w:left="0"/>
        <w:jc w:val="left"/>
      </w:pPr>
    </w:p>
    <w:p w14:paraId="44E4A344" w14:textId="77777777" w:rsidR="00CB0552" w:rsidRDefault="00000000">
      <w:pPr>
        <w:pStyle w:val="Titre1"/>
      </w:pPr>
      <w:r>
        <w:rPr>
          <w:w w:val="90"/>
        </w:rPr>
        <w:t>I.-</w:t>
      </w:r>
      <w:r>
        <w:rPr>
          <w:rFonts w:ascii="Times New Roman"/>
          <w:b w:val="0"/>
          <w:spacing w:val="-7"/>
          <w:w w:val="90"/>
        </w:rPr>
        <w:t xml:space="preserve"> </w:t>
      </w:r>
      <w:r>
        <w:rPr>
          <w:w w:val="90"/>
        </w:rPr>
        <w:t>FAITS</w:t>
      </w:r>
      <w:r>
        <w:rPr>
          <w:rFonts w:ascii="Times New Roman"/>
          <w:b w:val="0"/>
          <w:spacing w:val="-8"/>
          <w:w w:val="90"/>
        </w:rPr>
        <w:t xml:space="preserve"> </w:t>
      </w:r>
      <w:r>
        <w:rPr>
          <w:w w:val="90"/>
        </w:rPr>
        <w:t>ET</w:t>
      </w:r>
      <w:r>
        <w:rPr>
          <w:rFonts w:ascii="Times New Roman"/>
          <w:b w:val="0"/>
          <w:spacing w:val="-7"/>
          <w:w w:val="90"/>
        </w:rPr>
        <w:t xml:space="preserve"> </w:t>
      </w:r>
      <w:r>
        <w:rPr>
          <w:spacing w:val="-2"/>
          <w:w w:val="90"/>
        </w:rPr>
        <w:t>PROCEDURE</w:t>
      </w:r>
    </w:p>
    <w:p w14:paraId="12583448" w14:textId="77777777" w:rsidR="00CB0552" w:rsidRDefault="00CB0552">
      <w:pPr>
        <w:pStyle w:val="Corpsdetexte"/>
        <w:spacing w:before="247"/>
        <w:ind w:left="0"/>
        <w:jc w:val="left"/>
        <w:rPr>
          <w:rFonts w:ascii="Trebuchet MS"/>
          <w:b/>
        </w:rPr>
      </w:pPr>
    </w:p>
    <w:p w14:paraId="5CDA7A0F" w14:textId="77777777" w:rsidR="00CB0552" w:rsidRDefault="00000000">
      <w:pPr>
        <w:pStyle w:val="Corpsdetexte"/>
        <w:spacing w:line="223" w:lineRule="auto"/>
        <w:ind w:right="187" w:firstLine="719"/>
      </w:pPr>
      <w:r>
        <w:t>Monsieur</w:t>
      </w:r>
      <w:r>
        <w:rPr>
          <w:rFonts w:ascii="Times New Roman" w:hAnsi="Times New Roman"/>
        </w:rPr>
        <w:t xml:space="preserve"> </w:t>
      </w:r>
      <w:r>
        <w:t>F</w:t>
      </w:r>
      <w:r>
        <w:rPr>
          <w:rFonts w:ascii="Times New Roman" w:hAnsi="Times New Roman"/>
        </w:rPr>
        <w:t xml:space="preserve"> </w:t>
      </w:r>
      <w:r>
        <w:t>D</w:t>
      </w:r>
      <w:r>
        <w:rPr>
          <w:rFonts w:ascii="Times New Roman" w:hAnsi="Times New Roman"/>
        </w:rPr>
        <w:t xml:space="preserve"> </w:t>
      </w:r>
      <w:r>
        <w:t>,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déposé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22</w:t>
      </w:r>
      <w:r>
        <w:rPr>
          <w:rFonts w:ascii="Times New Roman" w:hAnsi="Times New Roman"/>
        </w:rPr>
        <w:t xml:space="preserve"> </w:t>
      </w:r>
      <w:r>
        <w:t>février</w:t>
      </w:r>
      <w:r>
        <w:rPr>
          <w:rFonts w:ascii="Times New Roman" w:hAnsi="Times New Roman"/>
        </w:rPr>
        <w:t xml:space="preserve"> </w:t>
      </w:r>
      <w:r>
        <w:t>2024,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demande</w:t>
      </w:r>
      <w:r>
        <w:rPr>
          <w:rFonts w:ascii="Times New Roman" w:hAnsi="Times New Roman"/>
        </w:rPr>
        <w:t xml:space="preserve"> </w:t>
      </w:r>
      <w:r>
        <w:t>d’enregistrement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n°24/5032825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portant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sur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le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signe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verbal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BLEU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ET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BLEUE.</w:t>
      </w:r>
    </w:p>
    <w:p w14:paraId="44896B5D" w14:textId="77777777" w:rsidR="00CB0552" w:rsidRDefault="00000000">
      <w:pPr>
        <w:pStyle w:val="Corpsdetexte"/>
        <w:spacing w:before="265" w:line="220" w:lineRule="auto"/>
        <w:ind w:right="139" w:firstLine="708"/>
      </w:pPr>
      <w:r>
        <w:rPr>
          <w:spacing w:val="-8"/>
        </w:rPr>
        <w:t>Le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8"/>
        </w:rPr>
        <w:t>15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8"/>
        </w:rPr>
        <w:t>mai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8"/>
        </w:rPr>
        <w:t>2024,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8"/>
        </w:rPr>
        <w:t>la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société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8"/>
        </w:rPr>
        <w:t>CHANEL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(Société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par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8"/>
        </w:rPr>
        <w:t>actions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8"/>
        </w:rPr>
        <w:t>simplifiée)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8"/>
        </w:rPr>
        <w:t>a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8"/>
        </w:rPr>
        <w:t>formé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opposition</w:t>
      </w:r>
      <w:r>
        <w:rPr>
          <w:rFonts w:ascii="Times New Roman" w:hAnsi="Times New Roman"/>
          <w:spacing w:val="-8"/>
        </w:rPr>
        <w:t xml:space="preserve"> </w:t>
      </w:r>
      <w:r>
        <w:t>à</w:t>
      </w:r>
      <w:r>
        <w:rPr>
          <w:rFonts w:ascii="Times New Roman" w:hAnsi="Times New Roman"/>
          <w:spacing w:val="-4"/>
        </w:rPr>
        <w:t xml:space="preserve"> </w:t>
      </w:r>
      <w:r>
        <w:t>l’enregistrement</w:t>
      </w:r>
      <w:r>
        <w:rPr>
          <w:rFonts w:ascii="Times New Roman" w:hAnsi="Times New Roman"/>
          <w:spacing w:val="-3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cette</w:t>
      </w:r>
      <w:r>
        <w:rPr>
          <w:rFonts w:ascii="Times New Roman" w:hAnsi="Times New Roman"/>
          <w:spacing w:val="-5"/>
        </w:rPr>
        <w:t xml:space="preserve"> </w:t>
      </w:r>
      <w:r>
        <w:t>marque</w:t>
      </w:r>
      <w:r>
        <w:rPr>
          <w:rFonts w:ascii="Times New Roman" w:hAnsi="Times New Roman"/>
          <w:spacing w:val="-3"/>
        </w:rPr>
        <w:t xml:space="preserve"> </w:t>
      </w:r>
      <w:r>
        <w:t>sur</w:t>
      </w:r>
      <w:r>
        <w:rPr>
          <w:rFonts w:ascii="Times New Roman" w:hAnsi="Times New Roman"/>
          <w:spacing w:val="-3"/>
        </w:rPr>
        <w:t xml:space="preserve"> </w:t>
      </w:r>
      <w:r>
        <w:t>la</w:t>
      </w:r>
      <w:r>
        <w:rPr>
          <w:rFonts w:ascii="Times New Roman" w:hAnsi="Times New Roman"/>
          <w:spacing w:val="-3"/>
        </w:rPr>
        <w:t xml:space="preserve"> </w:t>
      </w:r>
      <w:r>
        <w:t>base</w:t>
      </w:r>
      <w:r>
        <w:rPr>
          <w:rFonts w:ascii="Times New Roman" w:hAnsi="Times New Roman"/>
          <w:spacing w:val="-3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la</w:t>
      </w:r>
      <w:r>
        <w:rPr>
          <w:rFonts w:ascii="Times New Roman" w:hAnsi="Times New Roman"/>
          <w:spacing w:val="-4"/>
        </w:rPr>
        <w:t xml:space="preserve"> </w:t>
      </w:r>
      <w:r>
        <w:t>marque</w:t>
      </w:r>
      <w:r>
        <w:rPr>
          <w:rFonts w:ascii="Times New Roman" w:hAnsi="Times New Roman"/>
          <w:spacing w:val="-5"/>
        </w:rPr>
        <w:t xml:space="preserve"> </w:t>
      </w:r>
      <w:r>
        <w:t>verbale</w:t>
      </w:r>
      <w:r>
        <w:rPr>
          <w:rFonts w:ascii="Times New Roman" w:hAnsi="Times New Roman"/>
          <w:spacing w:val="-3"/>
        </w:rPr>
        <w:t xml:space="preserve"> </w:t>
      </w:r>
      <w:r>
        <w:t>BLEU</w:t>
      </w:r>
      <w:r>
        <w:rPr>
          <w:rFonts w:ascii="Times New Roman" w:hAnsi="Times New Roman"/>
          <w:spacing w:val="-3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CHANEL,</w:t>
      </w:r>
      <w:r>
        <w:rPr>
          <w:rFonts w:ascii="Times New Roman" w:hAnsi="Times New Roman"/>
        </w:rPr>
        <w:t xml:space="preserve"> </w:t>
      </w:r>
      <w:r>
        <w:t>enregistrée</w:t>
      </w:r>
      <w:r>
        <w:rPr>
          <w:rFonts w:ascii="Times New Roman" w:hAnsi="Times New Roman"/>
          <w:spacing w:val="-4"/>
        </w:rPr>
        <w:t xml:space="preserve"> </w:t>
      </w:r>
      <w:r>
        <w:t>le</w:t>
      </w:r>
      <w:r>
        <w:rPr>
          <w:rFonts w:ascii="Times New Roman" w:hAnsi="Times New Roman"/>
          <w:spacing w:val="-2"/>
        </w:rPr>
        <w:t xml:space="preserve"> </w:t>
      </w:r>
      <w:r>
        <w:t>18</w:t>
      </w:r>
      <w:r>
        <w:rPr>
          <w:rFonts w:ascii="Times New Roman" w:hAnsi="Times New Roman"/>
          <w:spacing w:val="-3"/>
        </w:rPr>
        <w:t xml:space="preserve"> </w:t>
      </w:r>
      <w:r>
        <w:t>décembre</w:t>
      </w:r>
      <w:r>
        <w:rPr>
          <w:rFonts w:ascii="Times New Roman" w:hAnsi="Times New Roman"/>
          <w:spacing w:val="-4"/>
        </w:rPr>
        <w:t xml:space="preserve"> </w:t>
      </w:r>
      <w:r>
        <w:t>2009</w:t>
      </w:r>
      <w:r>
        <w:rPr>
          <w:rFonts w:ascii="Times New Roman" w:hAnsi="Times New Roman"/>
          <w:spacing w:val="-3"/>
        </w:rPr>
        <w:t xml:space="preserve"> </w:t>
      </w:r>
      <w:r>
        <w:t>sous</w:t>
      </w:r>
      <w:r>
        <w:rPr>
          <w:rFonts w:ascii="Times New Roman" w:hAnsi="Times New Roman"/>
          <w:spacing w:val="-2"/>
        </w:rPr>
        <w:t xml:space="preserve"> </w:t>
      </w:r>
      <w:r>
        <w:t>le</w:t>
      </w:r>
      <w:r>
        <w:rPr>
          <w:rFonts w:ascii="Times New Roman" w:hAnsi="Times New Roman"/>
          <w:spacing w:val="-4"/>
        </w:rPr>
        <w:t xml:space="preserve"> </w:t>
      </w:r>
      <w:r>
        <w:t>n°3664532.</w:t>
      </w:r>
    </w:p>
    <w:p w14:paraId="66E8A76C" w14:textId="77777777" w:rsidR="00CB0552" w:rsidRDefault="00000000">
      <w:pPr>
        <w:pStyle w:val="Corpsdetexte"/>
        <w:spacing w:before="268" w:line="220" w:lineRule="auto"/>
        <w:ind w:right="138" w:firstLine="720"/>
      </w:pPr>
      <w:r>
        <w:t>L'opposition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été</w:t>
      </w:r>
      <w:r>
        <w:rPr>
          <w:rFonts w:ascii="Times New Roman" w:hAnsi="Times New Roman"/>
        </w:rPr>
        <w:t xml:space="preserve"> </w:t>
      </w:r>
      <w:r>
        <w:t>notifiée</w:t>
      </w:r>
      <w:r>
        <w:rPr>
          <w:rFonts w:ascii="Times New Roman" w:hAnsi="Times New Roman"/>
        </w:rPr>
        <w:t xml:space="preserve"> </w:t>
      </w:r>
      <w:r>
        <w:t>au</w:t>
      </w:r>
      <w:r>
        <w:rPr>
          <w:rFonts w:ascii="Times New Roman" w:hAnsi="Times New Roman"/>
        </w:rPr>
        <w:t xml:space="preserve"> </w:t>
      </w:r>
      <w:r>
        <w:t>titulaire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demande</w:t>
      </w:r>
      <w:r>
        <w:rPr>
          <w:rFonts w:ascii="Times New Roman" w:hAnsi="Times New Roman"/>
        </w:rPr>
        <w:t xml:space="preserve"> </w:t>
      </w:r>
      <w:r>
        <w:t>d’enregistrement.</w:t>
      </w:r>
      <w:r>
        <w:rPr>
          <w:rFonts w:ascii="Times New Roman" w:hAnsi="Times New Roman"/>
        </w:rPr>
        <w:t xml:space="preserve"> </w:t>
      </w:r>
      <w:r>
        <w:t>Cette</w:t>
      </w:r>
      <w:r>
        <w:rPr>
          <w:rFonts w:ascii="Times New Roman" w:hAnsi="Times New Roman"/>
        </w:rPr>
        <w:t xml:space="preserve"> </w:t>
      </w:r>
      <w:r>
        <w:rPr>
          <w:spacing w:val="-6"/>
        </w:rPr>
        <w:t>notification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l’invitait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à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présenter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des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observations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en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réponse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à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l'opposition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dans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un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délai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t>deux</w:t>
      </w:r>
      <w:r>
        <w:rPr>
          <w:rFonts w:ascii="Times New Roman" w:hAnsi="Times New Roman"/>
        </w:rPr>
        <w:t xml:space="preserve"> </w:t>
      </w:r>
      <w:r>
        <w:t>mois.</w:t>
      </w:r>
    </w:p>
    <w:p w14:paraId="066BD5DF" w14:textId="77777777" w:rsidR="00CB0552" w:rsidRDefault="00000000">
      <w:pPr>
        <w:pStyle w:val="Corpsdetexte"/>
        <w:spacing w:before="266" w:line="223" w:lineRule="auto"/>
        <w:ind w:right="138" w:firstLine="719"/>
      </w:pPr>
      <w:r>
        <w:rPr>
          <w:spacing w:val="-4"/>
        </w:rPr>
        <w:t>Aucune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observation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en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réponse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à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l'opposition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n'ayant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été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présentée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à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l'Institut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dans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le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délai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imparti,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phase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d’instruction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a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pris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fin,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ce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dont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les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parties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ont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été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informées.</w:t>
      </w:r>
    </w:p>
    <w:p w14:paraId="71F8743F" w14:textId="77777777" w:rsidR="00CB0552" w:rsidRDefault="00CB0552">
      <w:pPr>
        <w:pStyle w:val="Corpsdetexte"/>
        <w:spacing w:line="223" w:lineRule="auto"/>
        <w:sectPr w:rsidR="00CB0552">
          <w:type w:val="continuous"/>
          <w:pgSz w:w="11900" w:h="16840"/>
          <w:pgMar w:top="1320" w:right="1275" w:bottom="920" w:left="1417" w:header="0" w:footer="724" w:gutter="0"/>
          <w:cols w:space="720"/>
        </w:sectPr>
      </w:pPr>
    </w:p>
    <w:p w14:paraId="6390837B" w14:textId="77777777" w:rsidR="00CB0552" w:rsidRDefault="00CB0552">
      <w:pPr>
        <w:pStyle w:val="Corpsdetexte"/>
        <w:spacing w:before="77"/>
        <w:ind w:left="0"/>
        <w:jc w:val="left"/>
      </w:pPr>
    </w:p>
    <w:p w14:paraId="3A10E36B" w14:textId="77777777" w:rsidR="00CB0552" w:rsidRDefault="00000000">
      <w:pPr>
        <w:pStyle w:val="Titre1"/>
      </w:pPr>
      <w:r>
        <w:rPr>
          <w:w w:val="85"/>
        </w:rPr>
        <w:t>II.-</w:t>
      </w:r>
      <w:r>
        <w:rPr>
          <w:rFonts w:ascii="Times New Roman"/>
          <w:b w:val="0"/>
          <w:spacing w:val="-5"/>
        </w:rPr>
        <w:t xml:space="preserve"> </w:t>
      </w:r>
      <w:r>
        <w:rPr>
          <w:spacing w:val="-2"/>
        </w:rPr>
        <w:t>DECISION</w:t>
      </w:r>
    </w:p>
    <w:p w14:paraId="34F162A1" w14:textId="77777777" w:rsidR="00CB0552" w:rsidRDefault="00CB0552">
      <w:pPr>
        <w:pStyle w:val="Corpsdetexte"/>
        <w:spacing w:before="254"/>
        <w:ind w:left="0"/>
        <w:jc w:val="left"/>
        <w:rPr>
          <w:rFonts w:ascii="Trebuchet MS"/>
          <w:b/>
        </w:rPr>
      </w:pPr>
    </w:p>
    <w:p w14:paraId="2B617D67" w14:textId="77777777" w:rsidR="00CB0552" w:rsidRDefault="00000000">
      <w:pPr>
        <w:pStyle w:val="Corpsdetexte"/>
        <w:spacing w:line="220" w:lineRule="auto"/>
        <w:ind w:right="140"/>
      </w:pPr>
      <w:r>
        <w:rPr>
          <w:spacing w:val="-4"/>
        </w:rPr>
        <w:t>Le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risque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confusion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s'entend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du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risque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que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le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public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puisse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croire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que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les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produits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ou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les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services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en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cause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proviennent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même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entreprise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ou,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le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cas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échéant,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d’entreprises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liées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économiquement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;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le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risque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confusion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comprend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le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risque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d’association.</w:t>
      </w:r>
    </w:p>
    <w:p w14:paraId="561493C3" w14:textId="77777777" w:rsidR="00CB0552" w:rsidRDefault="00000000">
      <w:pPr>
        <w:pStyle w:val="Corpsdetexte"/>
        <w:spacing w:before="268" w:line="220" w:lineRule="auto"/>
        <w:ind w:right="141"/>
      </w:pPr>
      <w:r>
        <w:rPr>
          <w:spacing w:val="-2"/>
        </w:rPr>
        <w:t>L’existence</w:t>
      </w:r>
      <w:r>
        <w:rPr>
          <w:rFonts w:ascii="Times New Roman" w:hAnsi="Times New Roman"/>
          <w:spacing w:val="-15"/>
        </w:rPr>
        <w:t xml:space="preserve"> </w:t>
      </w:r>
      <w:r>
        <w:rPr>
          <w:spacing w:val="-2"/>
        </w:rPr>
        <w:t>d’un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risque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confusion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doit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être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appréciée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globalement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en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tenant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compte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6"/>
        </w:rPr>
        <w:t>nombreux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facteurs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qui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incluent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la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similitude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des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6"/>
        </w:rPr>
        <w:t>signes,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la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similarité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des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produits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et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services,</w:t>
      </w:r>
      <w:r>
        <w:rPr>
          <w:rFonts w:ascii="Times New Roman" w:hAnsi="Times New Roman"/>
          <w:spacing w:val="-6"/>
        </w:rPr>
        <w:t xml:space="preserve"> </w:t>
      </w:r>
      <w:r>
        <w:t>le</w:t>
      </w:r>
      <w:r>
        <w:rPr>
          <w:rFonts w:ascii="Times New Roman" w:hAnsi="Times New Roman"/>
          <w:spacing w:val="-6"/>
        </w:rPr>
        <w:t xml:space="preserve"> </w:t>
      </w:r>
      <w:r>
        <w:t>caractère</w:t>
      </w:r>
      <w:r>
        <w:rPr>
          <w:rFonts w:ascii="Times New Roman" w:hAnsi="Times New Roman"/>
          <w:spacing w:val="-4"/>
        </w:rPr>
        <w:t xml:space="preserve"> </w:t>
      </w:r>
      <w:r>
        <w:t>distinctif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6"/>
        </w:rPr>
        <w:t xml:space="preserve"> </w:t>
      </w:r>
      <w:r>
        <w:t>la</w:t>
      </w:r>
      <w:r>
        <w:rPr>
          <w:rFonts w:ascii="Times New Roman" w:hAnsi="Times New Roman"/>
          <w:spacing w:val="-4"/>
        </w:rPr>
        <w:t xml:space="preserve"> </w:t>
      </w:r>
      <w:r>
        <w:t>marque</w:t>
      </w:r>
      <w:r>
        <w:rPr>
          <w:rFonts w:ascii="Times New Roman" w:hAnsi="Times New Roman"/>
          <w:spacing w:val="-4"/>
        </w:rPr>
        <w:t xml:space="preserve"> </w:t>
      </w:r>
      <w:r>
        <w:t>antérieure,</w:t>
      </w:r>
      <w:r>
        <w:rPr>
          <w:rFonts w:ascii="Times New Roman" w:hAnsi="Times New Roman"/>
          <w:spacing w:val="-5"/>
        </w:rPr>
        <w:t xml:space="preserve"> </w:t>
      </w:r>
      <w:r>
        <w:t>les</w:t>
      </w:r>
      <w:r>
        <w:rPr>
          <w:rFonts w:ascii="Times New Roman" w:hAnsi="Times New Roman"/>
          <w:spacing w:val="-3"/>
        </w:rPr>
        <w:t xml:space="preserve"> </w:t>
      </w:r>
      <w:r>
        <w:t>éléments</w:t>
      </w:r>
      <w:r>
        <w:rPr>
          <w:rFonts w:ascii="Times New Roman" w:hAnsi="Times New Roman"/>
          <w:spacing w:val="-4"/>
        </w:rPr>
        <w:t xml:space="preserve"> </w:t>
      </w:r>
      <w:r>
        <w:t>distinctifs</w:t>
      </w:r>
      <w:r>
        <w:rPr>
          <w:rFonts w:ascii="Times New Roman" w:hAnsi="Times New Roman"/>
          <w:spacing w:val="-7"/>
        </w:rPr>
        <w:t xml:space="preserve"> </w:t>
      </w:r>
      <w:r>
        <w:t>et</w:t>
      </w:r>
      <w:r>
        <w:rPr>
          <w:rFonts w:ascii="Times New Roman" w:hAnsi="Times New Roman"/>
          <w:spacing w:val="-2"/>
        </w:rPr>
        <w:t xml:space="preserve"> </w:t>
      </w:r>
      <w:r>
        <w:t>dominants</w:t>
      </w:r>
      <w:r>
        <w:rPr>
          <w:rFonts w:ascii="Times New Roman" w:hAnsi="Times New Roman"/>
          <w:spacing w:val="-6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signes</w:t>
      </w:r>
      <w:r>
        <w:rPr>
          <w:rFonts w:ascii="Times New Roman" w:hAnsi="Times New Roman"/>
          <w:spacing w:val="-9"/>
        </w:rPr>
        <w:t xml:space="preserve"> </w:t>
      </w:r>
      <w:r>
        <w:t>en</w:t>
      </w:r>
      <w:r>
        <w:rPr>
          <w:rFonts w:ascii="Times New Roman" w:hAnsi="Times New Roman"/>
          <w:spacing w:val="-7"/>
        </w:rPr>
        <w:t xml:space="preserve"> </w:t>
      </w:r>
      <w:r>
        <w:t>litige</w:t>
      </w:r>
      <w:r>
        <w:rPr>
          <w:rFonts w:ascii="Times New Roman" w:hAnsi="Times New Roman"/>
          <w:spacing w:val="-9"/>
        </w:rPr>
        <w:t xml:space="preserve"> </w:t>
      </w:r>
      <w:r>
        <w:t>et</w:t>
      </w:r>
      <w:r>
        <w:rPr>
          <w:rFonts w:ascii="Times New Roman" w:hAnsi="Times New Roman"/>
          <w:spacing w:val="-8"/>
        </w:rPr>
        <w:t xml:space="preserve"> </w:t>
      </w:r>
      <w:r>
        <w:t>le</w:t>
      </w:r>
      <w:r>
        <w:rPr>
          <w:rFonts w:ascii="Times New Roman" w:hAnsi="Times New Roman"/>
          <w:spacing w:val="-7"/>
        </w:rPr>
        <w:t xml:space="preserve"> </w:t>
      </w:r>
      <w:r>
        <w:t>public</w:t>
      </w:r>
      <w:r>
        <w:rPr>
          <w:rFonts w:ascii="Times New Roman" w:hAnsi="Times New Roman"/>
          <w:spacing w:val="-8"/>
        </w:rPr>
        <w:t xml:space="preserve"> </w:t>
      </w:r>
      <w:r>
        <w:t>pertinent.</w:t>
      </w:r>
    </w:p>
    <w:p w14:paraId="6E757448" w14:textId="77777777" w:rsidR="00CB0552" w:rsidRDefault="00CB0552">
      <w:pPr>
        <w:pStyle w:val="Corpsdetexte"/>
        <w:spacing w:before="258"/>
        <w:ind w:left="0"/>
        <w:jc w:val="left"/>
      </w:pPr>
    </w:p>
    <w:p w14:paraId="2AFAE332" w14:textId="77777777" w:rsidR="00CB0552" w:rsidRDefault="00000000">
      <w:pPr>
        <w:pStyle w:val="Titre2"/>
      </w:pPr>
      <w:r>
        <w:rPr>
          <w:spacing w:val="-4"/>
        </w:rPr>
        <w:t>Sur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4"/>
        </w:rPr>
        <w:t>la</w:t>
      </w:r>
      <w:r>
        <w:rPr>
          <w:rFonts w:ascii="Times New Roman"/>
          <w:b w:val="0"/>
          <w:spacing w:val="-5"/>
        </w:rPr>
        <w:t xml:space="preserve"> </w:t>
      </w:r>
      <w:r>
        <w:rPr>
          <w:spacing w:val="-4"/>
        </w:rPr>
        <w:t>comparaison</w:t>
      </w:r>
      <w:r>
        <w:rPr>
          <w:rFonts w:ascii="Times New Roman"/>
          <w:b w:val="0"/>
          <w:spacing w:val="-5"/>
        </w:rPr>
        <w:t xml:space="preserve"> </w:t>
      </w:r>
      <w:r>
        <w:rPr>
          <w:spacing w:val="-4"/>
        </w:rPr>
        <w:t>des</w:t>
      </w:r>
      <w:r>
        <w:rPr>
          <w:rFonts w:ascii="Times New Roman"/>
          <w:b w:val="0"/>
          <w:spacing w:val="-4"/>
        </w:rPr>
        <w:t xml:space="preserve"> </w:t>
      </w:r>
      <w:r>
        <w:rPr>
          <w:spacing w:val="-4"/>
        </w:rPr>
        <w:t>produits</w:t>
      </w:r>
    </w:p>
    <w:p w14:paraId="75EAC483" w14:textId="77777777" w:rsidR="00CB0552" w:rsidRDefault="00000000">
      <w:pPr>
        <w:pStyle w:val="Corpsdetexte"/>
        <w:spacing w:before="266" w:line="220" w:lineRule="auto"/>
        <w:ind w:right="139"/>
      </w:pPr>
      <w:r>
        <w:rPr>
          <w:spacing w:val="-2"/>
        </w:rPr>
        <w:t>Pour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apprécier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similarité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entre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les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produits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et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services,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il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y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a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lieu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tenir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compte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tous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8"/>
        </w:rPr>
        <w:t>les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8"/>
        </w:rPr>
        <w:t>facteurs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pertinents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qui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caractérisent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le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rapport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entre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ces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produits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et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services.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Les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facteurs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pertinents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concernant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comparaison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des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produits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ou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services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incluent,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en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particulier,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leur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nature,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leur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fonction,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leur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destination,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ainsi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que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leur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caractère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complémentaire.</w:t>
      </w:r>
    </w:p>
    <w:p w14:paraId="4A81BD24" w14:textId="77777777" w:rsidR="00CB0552" w:rsidRDefault="00000000">
      <w:pPr>
        <w:spacing w:before="258" w:line="232" w:lineRule="auto"/>
        <w:ind w:left="1" w:right="132"/>
        <w:jc w:val="both"/>
        <w:rPr>
          <w:rFonts w:ascii="Arial" w:hAnsi="Arial"/>
          <w:i/>
          <w:sz w:val="24"/>
        </w:rPr>
      </w:pPr>
      <w:r>
        <w:rPr>
          <w:spacing w:val="-2"/>
          <w:sz w:val="24"/>
        </w:rPr>
        <w:t>L'opposition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2"/>
          <w:sz w:val="24"/>
        </w:rPr>
        <w:t>est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formée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contre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les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produits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suivants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: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«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Lessives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;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préparations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pour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polir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;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Arial" w:hAnsi="Arial"/>
          <w:i/>
          <w:spacing w:val="-2"/>
          <w:w w:val="90"/>
          <w:sz w:val="24"/>
        </w:rPr>
        <w:t>préparations</w:t>
      </w:r>
      <w:r>
        <w:rPr>
          <w:rFonts w:ascii="Times New Roman" w:hAnsi="Times New Roman"/>
          <w:spacing w:val="-2"/>
          <w:w w:val="90"/>
          <w:sz w:val="24"/>
        </w:rPr>
        <w:t xml:space="preserve"> </w:t>
      </w:r>
      <w:r>
        <w:rPr>
          <w:rFonts w:ascii="Arial" w:hAnsi="Arial"/>
          <w:i/>
          <w:spacing w:val="-2"/>
          <w:w w:val="90"/>
          <w:sz w:val="24"/>
        </w:rPr>
        <w:t>pour</w:t>
      </w:r>
      <w:r>
        <w:rPr>
          <w:rFonts w:ascii="Times New Roman" w:hAnsi="Times New Roman"/>
          <w:spacing w:val="-4"/>
          <w:w w:val="90"/>
          <w:sz w:val="24"/>
        </w:rPr>
        <w:t xml:space="preserve"> </w:t>
      </w:r>
      <w:r>
        <w:rPr>
          <w:rFonts w:ascii="Arial" w:hAnsi="Arial"/>
          <w:i/>
          <w:spacing w:val="-2"/>
          <w:w w:val="90"/>
          <w:sz w:val="24"/>
        </w:rPr>
        <w:t>dégraisser</w:t>
      </w:r>
      <w:r>
        <w:rPr>
          <w:rFonts w:ascii="Times New Roman" w:hAnsi="Times New Roman"/>
          <w:spacing w:val="-4"/>
          <w:w w:val="90"/>
          <w:sz w:val="24"/>
        </w:rPr>
        <w:t xml:space="preserve"> </w:t>
      </w:r>
      <w:r>
        <w:rPr>
          <w:rFonts w:ascii="Arial" w:hAnsi="Arial"/>
          <w:i/>
          <w:spacing w:val="-2"/>
          <w:w w:val="90"/>
          <w:sz w:val="24"/>
        </w:rPr>
        <w:t>;</w:t>
      </w:r>
      <w:r>
        <w:rPr>
          <w:rFonts w:ascii="Times New Roman" w:hAnsi="Times New Roman"/>
          <w:spacing w:val="-3"/>
          <w:w w:val="90"/>
          <w:sz w:val="24"/>
        </w:rPr>
        <w:t xml:space="preserve"> </w:t>
      </w:r>
      <w:r>
        <w:rPr>
          <w:rFonts w:ascii="Arial" w:hAnsi="Arial"/>
          <w:i/>
          <w:spacing w:val="-2"/>
          <w:w w:val="90"/>
          <w:sz w:val="24"/>
        </w:rPr>
        <w:t>préparations</w:t>
      </w:r>
      <w:r>
        <w:rPr>
          <w:rFonts w:ascii="Times New Roman" w:hAnsi="Times New Roman"/>
          <w:spacing w:val="-2"/>
          <w:w w:val="90"/>
          <w:sz w:val="24"/>
        </w:rPr>
        <w:t xml:space="preserve"> </w:t>
      </w:r>
      <w:r>
        <w:rPr>
          <w:rFonts w:ascii="Arial" w:hAnsi="Arial"/>
          <w:i/>
          <w:spacing w:val="-2"/>
          <w:w w:val="90"/>
          <w:sz w:val="24"/>
        </w:rPr>
        <w:t>pour</w:t>
      </w:r>
      <w:r>
        <w:rPr>
          <w:rFonts w:ascii="Times New Roman" w:hAnsi="Times New Roman"/>
          <w:spacing w:val="-4"/>
          <w:w w:val="90"/>
          <w:sz w:val="24"/>
        </w:rPr>
        <w:t xml:space="preserve"> </w:t>
      </w:r>
      <w:r>
        <w:rPr>
          <w:rFonts w:ascii="Arial" w:hAnsi="Arial"/>
          <w:i/>
          <w:spacing w:val="-2"/>
          <w:w w:val="90"/>
          <w:sz w:val="24"/>
        </w:rPr>
        <w:t>abraser</w:t>
      </w:r>
      <w:r>
        <w:rPr>
          <w:rFonts w:ascii="Times New Roman" w:hAnsi="Times New Roman"/>
          <w:spacing w:val="-4"/>
          <w:w w:val="90"/>
          <w:sz w:val="24"/>
        </w:rPr>
        <w:t xml:space="preserve"> </w:t>
      </w:r>
      <w:r>
        <w:rPr>
          <w:rFonts w:ascii="Arial" w:hAnsi="Arial"/>
          <w:i/>
          <w:spacing w:val="-2"/>
          <w:w w:val="90"/>
          <w:sz w:val="24"/>
        </w:rPr>
        <w:t>;</w:t>
      </w:r>
      <w:r>
        <w:rPr>
          <w:rFonts w:ascii="Times New Roman" w:hAnsi="Times New Roman"/>
          <w:spacing w:val="-3"/>
          <w:w w:val="90"/>
          <w:sz w:val="24"/>
        </w:rPr>
        <w:t xml:space="preserve"> </w:t>
      </w:r>
      <w:r>
        <w:rPr>
          <w:rFonts w:ascii="Arial" w:hAnsi="Arial"/>
          <w:i/>
          <w:spacing w:val="-2"/>
          <w:w w:val="90"/>
          <w:sz w:val="24"/>
        </w:rPr>
        <w:t>savons</w:t>
      </w:r>
      <w:r>
        <w:rPr>
          <w:rFonts w:ascii="Times New Roman" w:hAnsi="Times New Roman"/>
          <w:spacing w:val="-2"/>
          <w:w w:val="90"/>
          <w:sz w:val="24"/>
        </w:rPr>
        <w:t xml:space="preserve"> </w:t>
      </w:r>
      <w:r>
        <w:rPr>
          <w:rFonts w:ascii="Arial" w:hAnsi="Arial"/>
          <w:i/>
          <w:spacing w:val="-2"/>
          <w:w w:val="90"/>
          <w:sz w:val="24"/>
        </w:rPr>
        <w:t>;</w:t>
      </w:r>
      <w:r>
        <w:rPr>
          <w:rFonts w:ascii="Times New Roman" w:hAnsi="Times New Roman"/>
          <w:spacing w:val="-3"/>
          <w:w w:val="90"/>
          <w:sz w:val="24"/>
        </w:rPr>
        <w:t xml:space="preserve"> </w:t>
      </w:r>
      <w:r>
        <w:rPr>
          <w:rFonts w:ascii="Arial" w:hAnsi="Arial"/>
          <w:i/>
          <w:spacing w:val="-2"/>
          <w:w w:val="90"/>
          <w:sz w:val="24"/>
        </w:rPr>
        <w:t>parfums</w:t>
      </w:r>
      <w:r>
        <w:rPr>
          <w:rFonts w:ascii="Times New Roman" w:hAnsi="Times New Roman"/>
          <w:spacing w:val="-2"/>
          <w:w w:val="90"/>
          <w:sz w:val="24"/>
        </w:rPr>
        <w:t xml:space="preserve"> </w:t>
      </w:r>
      <w:r>
        <w:rPr>
          <w:rFonts w:ascii="Arial" w:hAnsi="Arial"/>
          <w:i/>
          <w:spacing w:val="-2"/>
          <w:w w:val="90"/>
          <w:sz w:val="24"/>
        </w:rPr>
        <w:t>;</w:t>
      </w:r>
      <w:r>
        <w:rPr>
          <w:rFonts w:ascii="Times New Roman" w:hAnsi="Times New Roman"/>
          <w:spacing w:val="-2"/>
          <w:w w:val="90"/>
          <w:sz w:val="24"/>
        </w:rPr>
        <w:t xml:space="preserve"> </w:t>
      </w:r>
      <w:r>
        <w:rPr>
          <w:rFonts w:ascii="Arial" w:hAnsi="Arial"/>
          <w:i/>
          <w:spacing w:val="-2"/>
          <w:w w:val="90"/>
          <w:sz w:val="24"/>
        </w:rPr>
        <w:t>huiles</w:t>
      </w:r>
      <w:r>
        <w:rPr>
          <w:rFonts w:ascii="Times New Roman" w:hAnsi="Times New Roman"/>
          <w:spacing w:val="-2"/>
          <w:w w:val="90"/>
          <w:sz w:val="24"/>
        </w:rPr>
        <w:t xml:space="preserve"> </w:t>
      </w:r>
      <w:r>
        <w:rPr>
          <w:rFonts w:ascii="Arial" w:hAnsi="Arial"/>
          <w:i/>
          <w:spacing w:val="-2"/>
          <w:w w:val="90"/>
          <w:sz w:val="24"/>
        </w:rPr>
        <w:t>essentielles</w:t>
      </w:r>
      <w:r>
        <w:rPr>
          <w:rFonts w:ascii="Times New Roman" w:hAnsi="Times New Roman"/>
          <w:spacing w:val="-2"/>
          <w:w w:val="90"/>
          <w:sz w:val="24"/>
        </w:rPr>
        <w:t xml:space="preserve"> </w:t>
      </w:r>
      <w:r>
        <w:rPr>
          <w:rFonts w:ascii="Arial" w:hAnsi="Arial"/>
          <w:i/>
          <w:spacing w:val="-2"/>
          <w:w w:val="90"/>
          <w:sz w:val="24"/>
        </w:rPr>
        <w:t>;</w:t>
      </w:r>
      <w:r>
        <w:rPr>
          <w:rFonts w:ascii="Times New Roman" w:hAnsi="Times New Roman"/>
          <w:spacing w:val="-2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cosmétiques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;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lotions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pour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les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cheveux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;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dentifrices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;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dépilatoires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;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produits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de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démaquillage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;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rouge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à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lèvres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;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masques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de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beauté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;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produits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de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rasage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;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produits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pour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la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conservation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du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cuir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Arial" w:hAnsi="Arial"/>
          <w:i/>
          <w:spacing w:val="-8"/>
          <w:sz w:val="24"/>
        </w:rPr>
        <w:t>(cirages)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Arial" w:hAnsi="Arial"/>
          <w:i/>
          <w:spacing w:val="-8"/>
          <w:sz w:val="24"/>
        </w:rPr>
        <w:t>;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Arial" w:hAnsi="Arial"/>
          <w:i/>
          <w:spacing w:val="-8"/>
          <w:sz w:val="24"/>
        </w:rPr>
        <w:t>crèmes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Arial" w:hAnsi="Arial"/>
          <w:i/>
          <w:spacing w:val="-8"/>
          <w:sz w:val="24"/>
        </w:rPr>
        <w:t>pour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Arial" w:hAnsi="Arial"/>
          <w:i/>
          <w:spacing w:val="-8"/>
          <w:sz w:val="24"/>
        </w:rPr>
        <w:t>le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Arial" w:hAnsi="Arial"/>
          <w:i/>
          <w:spacing w:val="-8"/>
          <w:sz w:val="24"/>
        </w:rPr>
        <w:t>cuir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Arial" w:hAnsi="Arial"/>
          <w:i/>
          <w:spacing w:val="-8"/>
          <w:sz w:val="24"/>
        </w:rPr>
        <w:t>».</w:t>
      </w:r>
    </w:p>
    <w:p w14:paraId="6E41E91D" w14:textId="77777777" w:rsidR="00CB0552" w:rsidRDefault="00000000">
      <w:pPr>
        <w:spacing w:before="246" w:line="232" w:lineRule="auto"/>
        <w:ind w:left="1" w:right="133"/>
        <w:jc w:val="both"/>
        <w:rPr>
          <w:rFonts w:ascii="Arial" w:hAnsi="Arial"/>
          <w:i/>
          <w:sz w:val="24"/>
        </w:rPr>
      </w:pPr>
      <w:r>
        <w:rPr>
          <w:spacing w:val="-8"/>
          <w:sz w:val="24"/>
        </w:rPr>
        <w:t>La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8"/>
          <w:sz w:val="24"/>
        </w:rPr>
        <w:t>marque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8"/>
          <w:sz w:val="24"/>
        </w:rPr>
        <w:t>antérieure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8"/>
          <w:sz w:val="24"/>
        </w:rPr>
        <w:t>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8"/>
          <w:sz w:val="24"/>
        </w:rPr>
        <w:t>été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8"/>
          <w:sz w:val="24"/>
        </w:rPr>
        <w:t>enregistrée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8"/>
          <w:sz w:val="24"/>
        </w:rPr>
        <w:t>notamment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8"/>
          <w:sz w:val="24"/>
        </w:rPr>
        <w:t>pour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8"/>
          <w:sz w:val="24"/>
        </w:rPr>
        <w:t>les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8"/>
          <w:sz w:val="24"/>
        </w:rPr>
        <w:t>produits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8"/>
          <w:sz w:val="24"/>
        </w:rPr>
        <w:t>suivants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8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" w:hAnsi="Arial"/>
          <w:i/>
          <w:spacing w:val="-8"/>
          <w:sz w:val="24"/>
        </w:rPr>
        <w:t>«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Arial" w:hAnsi="Arial"/>
          <w:i/>
          <w:spacing w:val="-8"/>
          <w:sz w:val="24"/>
        </w:rPr>
        <w:t>Parfumerie,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Arial" w:hAnsi="Arial"/>
          <w:i/>
          <w:spacing w:val="-6"/>
          <w:sz w:val="24"/>
        </w:rPr>
        <w:t>cosmétiques,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Arial" w:hAnsi="Arial"/>
          <w:i/>
          <w:spacing w:val="-6"/>
          <w:sz w:val="24"/>
        </w:rPr>
        <w:t>savons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Arial" w:hAnsi="Arial"/>
          <w:i/>
          <w:spacing w:val="-6"/>
          <w:sz w:val="24"/>
        </w:rPr>
        <w:t>».</w:t>
      </w:r>
    </w:p>
    <w:p w14:paraId="7198F1F9" w14:textId="77777777" w:rsidR="00CB0552" w:rsidRDefault="00000000">
      <w:pPr>
        <w:pStyle w:val="Corpsdetexte"/>
        <w:spacing w:before="261" w:line="220" w:lineRule="auto"/>
        <w:ind w:right="138"/>
      </w:pPr>
      <w:r>
        <w:rPr>
          <w:spacing w:val="-2"/>
        </w:rPr>
        <w:t>La</w:t>
      </w:r>
      <w:r>
        <w:rPr>
          <w:rFonts w:ascii="Times New Roman" w:hAnsi="Times New Roman"/>
          <w:spacing w:val="-15"/>
        </w:rPr>
        <w:t xml:space="preserve"> </w:t>
      </w:r>
      <w:r>
        <w:rPr>
          <w:spacing w:val="-2"/>
        </w:rPr>
        <w:t>société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opposante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soutient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que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les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produits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demande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d'enregistrement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contestée</w:t>
      </w:r>
      <w:r>
        <w:rPr>
          <w:rFonts w:ascii="Times New Roman" w:hAnsi="Times New Roman"/>
          <w:spacing w:val="-2"/>
        </w:rPr>
        <w:t xml:space="preserve"> </w:t>
      </w:r>
      <w:r>
        <w:t>objets</w:t>
      </w:r>
      <w:r>
        <w:rPr>
          <w:rFonts w:ascii="Times New Roman" w:hAnsi="Times New Roman"/>
          <w:spacing w:val="-11"/>
        </w:rPr>
        <w:t xml:space="preserve"> </w:t>
      </w:r>
      <w:r>
        <w:t>de</w:t>
      </w:r>
      <w:r>
        <w:rPr>
          <w:rFonts w:ascii="Times New Roman" w:hAnsi="Times New Roman"/>
          <w:spacing w:val="-11"/>
        </w:rPr>
        <w:t xml:space="preserve"> </w:t>
      </w:r>
      <w:r>
        <w:t>l’opposition</w:t>
      </w:r>
      <w:r>
        <w:rPr>
          <w:rFonts w:ascii="Times New Roman" w:hAnsi="Times New Roman"/>
          <w:spacing w:val="-10"/>
        </w:rPr>
        <w:t xml:space="preserve"> </w:t>
      </w:r>
      <w:r>
        <w:t>sont</w:t>
      </w:r>
      <w:r>
        <w:rPr>
          <w:rFonts w:ascii="Times New Roman" w:hAnsi="Times New Roman"/>
          <w:spacing w:val="-10"/>
        </w:rPr>
        <w:t xml:space="preserve"> </w:t>
      </w:r>
      <w:r>
        <w:t>identiques</w:t>
      </w:r>
      <w:r>
        <w:rPr>
          <w:rFonts w:ascii="Times New Roman" w:hAnsi="Times New Roman"/>
          <w:spacing w:val="-10"/>
        </w:rPr>
        <w:t xml:space="preserve"> </w:t>
      </w:r>
      <w:r>
        <w:t>ou</w:t>
      </w:r>
      <w:r>
        <w:rPr>
          <w:rFonts w:ascii="Times New Roman" w:hAnsi="Times New Roman"/>
          <w:spacing w:val="-11"/>
        </w:rPr>
        <w:t xml:space="preserve"> </w:t>
      </w:r>
      <w:r>
        <w:t>similaires</w:t>
      </w:r>
      <w:r>
        <w:rPr>
          <w:rFonts w:ascii="Times New Roman" w:hAnsi="Times New Roman"/>
          <w:spacing w:val="-11"/>
        </w:rPr>
        <w:t xml:space="preserve"> </w:t>
      </w:r>
      <w:r>
        <w:t>aux</w:t>
      </w:r>
      <w:r>
        <w:rPr>
          <w:rFonts w:ascii="Times New Roman" w:hAnsi="Times New Roman"/>
          <w:spacing w:val="-10"/>
        </w:rPr>
        <w:t xml:space="preserve"> </w:t>
      </w:r>
      <w:r>
        <w:t>produits</w:t>
      </w:r>
      <w:r>
        <w:rPr>
          <w:rFonts w:ascii="Times New Roman" w:hAnsi="Times New Roman"/>
          <w:spacing w:val="-11"/>
        </w:rPr>
        <w:t xml:space="preserve"> </w:t>
      </w:r>
      <w:r>
        <w:t>de</w:t>
      </w:r>
      <w:r>
        <w:rPr>
          <w:rFonts w:ascii="Times New Roman" w:hAnsi="Times New Roman"/>
          <w:spacing w:val="-11"/>
        </w:rPr>
        <w:t xml:space="preserve"> </w:t>
      </w:r>
      <w:r>
        <w:t>la</w:t>
      </w:r>
      <w:r>
        <w:rPr>
          <w:rFonts w:ascii="Times New Roman" w:hAnsi="Times New Roman"/>
          <w:spacing w:val="-10"/>
        </w:rPr>
        <w:t xml:space="preserve"> </w:t>
      </w:r>
      <w:r>
        <w:t>marque</w:t>
      </w:r>
      <w:r>
        <w:rPr>
          <w:rFonts w:ascii="Times New Roman" w:hAnsi="Times New Roman"/>
          <w:spacing w:val="-11"/>
        </w:rPr>
        <w:t xml:space="preserve"> </w:t>
      </w:r>
      <w:r>
        <w:t>antérieure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invoquée.</w:t>
      </w:r>
    </w:p>
    <w:p w14:paraId="1387C1CA" w14:textId="77777777" w:rsidR="00CB0552" w:rsidRDefault="00000000">
      <w:pPr>
        <w:pStyle w:val="Corpsdetexte"/>
        <w:spacing w:before="249"/>
      </w:pPr>
      <w:r>
        <w:rPr>
          <w:spacing w:val="-6"/>
        </w:rPr>
        <w:t>Le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déposant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6"/>
        </w:rPr>
        <w:t>n’a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6"/>
        </w:rPr>
        <w:t>pas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6"/>
        </w:rPr>
        <w:t>présenté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6"/>
        </w:rPr>
        <w:t>d’observations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6"/>
        </w:rPr>
        <w:t>en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6"/>
        </w:rPr>
        <w:t>réponse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6"/>
        </w:rPr>
        <w:t>à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6"/>
        </w:rPr>
        <w:t>ces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6"/>
        </w:rPr>
        <w:t>arguments.</w:t>
      </w:r>
    </w:p>
    <w:p w14:paraId="5A221E40" w14:textId="77777777" w:rsidR="00CB0552" w:rsidRDefault="00000000">
      <w:pPr>
        <w:pStyle w:val="Corpsdetexte"/>
        <w:spacing w:before="265" w:line="220" w:lineRule="auto"/>
        <w:ind w:right="140"/>
      </w:pPr>
      <w:r>
        <w:t>En</w:t>
      </w:r>
      <w:r>
        <w:rPr>
          <w:rFonts w:ascii="Times New Roman" w:hAnsi="Times New Roman"/>
          <w:spacing w:val="-5"/>
        </w:rPr>
        <w:t xml:space="preserve"> </w:t>
      </w:r>
      <w:r>
        <w:t>l’espèce,</w:t>
      </w:r>
      <w:r>
        <w:rPr>
          <w:rFonts w:ascii="Times New Roman" w:hAnsi="Times New Roman"/>
          <w:spacing w:val="-5"/>
        </w:rPr>
        <w:t xml:space="preserve"> </w:t>
      </w:r>
      <w:r>
        <w:t>il</w:t>
      </w:r>
      <w:r>
        <w:rPr>
          <w:rFonts w:ascii="Times New Roman" w:hAnsi="Times New Roman"/>
          <w:spacing w:val="-5"/>
        </w:rPr>
        <w:t xml:space="preserve"> </w:t>
      </w:r>
      <w:r>
        <w:t>est</w:t>
      </w:r>
      <w:r>
        <w:rPr>
          <w:rFonts w:ascii="Times New Roman" w:hAnsi="Times New Roman"/>
          <w:spacing w:val="-6"/>
        </w:rPr>
        <w:t xml:space="preserve"> </w:t>
      </w:r>
      <w:r>
        <w:t>expressément</w:t>
      </w:r>
      <w:r>
        <w:rPr>
          <w:rFonts w:ascii="Times New Roman" w:hAnsi="Times New Roman"/>
          <w:spacing w:val="-6"/>
        </w:rPr>
        <w:t xml:space="preserve"> </w:t>
      </w:r>
      <w:r>
        <w:t>renvoyé</w:t>
      </w:r>
      <w:r>
        <w:rPr>
          <w:rFonts w:ascii="Times New Roman" w:hAnsi="Times New Roman"/>
          <w:spacing w:val="-7"/>
        </w:rPr>
        <w:t xml:space="preserve"> </w:t>
      </w:r>
      <w:r>
        <w:t>aux</w:t>
      </w:r>
      <w:r>
        <w:rPr>
          <w:rFonts w:ascii="Times New Roman" w:hAnsi="Times New Roman"/>
          <w:spacing w:val="-6"/>
        </w:rPr>
        <w:t xml:space="preserve"> </w:t>
      </w:r>
      <w:r>
        <w:t>arguments</w:t>
      </w:r>
      <w:r>
        <w:rPr>
          <w:rFonts w:ascii="Times New Roman" w:hAnsi="Times New Roman"/>
          <w:spacing w:val="-7"/>
        </w:rPr>
        <w:t xml:space="preserve"> </w:t>
      </w:r>
      <w:r>
        <w:t>développés</w:t>
      </w:r>
      <w:r>
        <w:rPr>
          <w:rFonts w:ascii="Times New Roman" w:hAnsi="Times New Roman"/>
          <w:spacing w:val="-7"/>
        </w:rPr>
        <w:t xml:space="preserve"> </w:t>
      </w:r>
      <w:r>
        <w:t>par</w:t>
      </w:r>
      <w:r>
        <w:rPr>
          <w:rFonts w:ascii="Times New Roman" w:hAnsi="Times New Roman"/>
          <w:spacing w:val="-6"/>
        </w:rPr>
        <w:t xml:space="preserve"> </w:t>
      </w:r>
      <w:r>
        <w:t>l’opposant</w:t>
      </w:r>
      <w:r>
        <w:rPr>
          <w:rFonts w:ascii="Times New Roman" w:hAnsi="Times New Roman"/>
          <w:spacing w:val="-6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l’Institut</w:t>
      </w:r>
      <w:r>
        <w:rPr>
          <w:rFonts w:ascii="Times New Roman" w:hAnsi="Times New Roman"/>
          <w:spacing w:val="-15"/>
        </w:rPr>
        <w:t xml:space="preserve"> </w:t>
      </w:r>
      <w:r>
        <w:t>fait</w:t>
      </w:r>
      <w:r>
        <w:rPr>
          <w:rFonts w:ascii="Times New Roman" w:hAnsi="Times New Roman"/>
          <w:spacing w:val="-15"/>
        </w:rPr>
        <w:t xml:space="preserve"> </w:t>
      </w:r>
      <w:r>
        <w:t>siens</w:t>
      </w:r>
      <w:r>
        <w:rPr>
          <w:rFonts w:ascii="Times New Roman" w:hAnsi="Times New Roman"/>
          <w:spacing w:val="-15"/>
        </w:rPr>
        <w:t xml:space="preserve"> </w:t>
      </w:r>
      <w:r>
        <w:t>et</w:t>
      </w:r>
      <w:r>
        <w:rPr>
          <w:rFonts w:ascii="Times New Roman" w:hAnsi="Times New Roman"/>
          <w:spacing w:val="-15"/>
        </w:rPr>
        <w:t xml:space="preserve"> </w:t>
      </w:r>
      <w:r>
        <w:t>auxquels</w:t>
      </w:r>
      <w:r>
        <w:rPr>
          <w:rFonts w:ascii="Times New Roman" w:hAnsi="Times New Roman"/>
          <w:spacing w:val="-15"/>
        </w:rPr>
        <w:t xml:space="preserve"> </w:t>
      </w:r>
      <w:r>
        <w:t>le</w:t>
      </w:r>
      <w:r>
        <w:rPr>
          <w:rFonts w:ascii="Times New Roman" w:hAnsi="Times New Roman"/>
          <w:spacing w:val="-15"/>
        </w:rPr>
        <w:t xml:space="preserve"> </w:t>
      </w:r>
      <w:r>
        <w:t>déposant</w:t>
      </w:r>
      <w:r>
        <w:rPr>
          <w:rFonts w:ascii="Times New Roman" w:hAnsi="Times New Roman"/>
          <w:spacing w:val="-15"/>
        </w:rPr>
        <w:t xml:space="preserve"> </w:t>
      </w:r>
      <w:r>
        <w:t>n’a</w:t>
      </w:r>
      <w:r>
        <w:rPr>
          <w:rFonts w:ascii="Times New Roman" w:hAnsi="Times New Roman"/>
          <w:spacing w:val="-15"/>
        </w:rPr>
        <w:t xml:space="preserve"> </w:t>
      </w:r>
      <w:r>
        <w:t>pas</w:t>
      </w:r>
      <w:r>
        <w:rPr>
          <w:rFonts w:ascii="Times New Roman" w:hAnsi="Times New Roman"/>
          <w:spacing w:val="-15"/>
        </w:rPr>
        <w:t xml:space="preserve"> </w:t>
      </w:r>
      <w:r>
        <w:t>répondu.</w:t>
      </w:r>
    </w:p>
    <w:p w14:paraId="69EF5C1B" w14:textId="77777777" w:rsidR="00CB0552" w:rsidRDefault="00000000">
      <w:pPr>
        <w:pStyle w:val="Corpsdetexte"/>
        <w:spacing w:before="268" w:line="220" w:lineRule="auto"/>
        <w:ind w:right="142" w:hanging="1"/>
      </w:pPr>
      <w:r>
        <w:t>Ainsi,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produits</w:t>
      </w:r>
      <w:r>
        <w:rPr>
          <w:rFonts w:ascii="Times New Roman" w:hAnsi="Times New Roman"/>
        </w:rPr>
        <w:t xml:space="preserve"> </w:t>
      </w:r>
      <w:r>
        <w:t>précités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demande</w:t>
      </w:r>
      <w:r>
        <w:rPr>
          <w:rFonts w:ascii="Times New Roman" w:hAnsi="Times New Roman"/>
        </w:rPr>
        <w:t xml:space="preserve"> </w:t>
      </w:r>
      <w:r>
        <w:t>d’enregistrement</w:t>
      </w:r>
      <w:r>
        <w:rPr>
          <w:rFonts w:ascii="Times New Roman" w:hAnsi="Times New Roman"/>
        </w:rPr>
        <w:t xml:space="preserve"> </w:t>
      </w:r>
      <w:r>
        <w:t>contestée</w:t>
      </w:r>
      <w:r>
        <w:rPr>
          <w:rFonts w:ascii="Times New Roman" w:hAnsi="Times New Roman"/>
        </w:rPr>
        <w:t xml:space="preserve"> </w:t>
      </w:r>
      <w:r>
        <w:t>apparaissent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identiques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ou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similaires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aux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produits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invoqués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marque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antérieure.</w:t>
      </w:r>
    </w:p>
    <w:p w14:paraId="1EAD765D" w14:textId="77777777" w:rsidR="00CB0552" w:rsidRDefault="00CB0552">
      <w:pPr>
        <w:pStyle w:val="Corpsdetexte"/>
        <w:spacing w:before="246"/>
        <w:ind w:left="0"/>
        <w:jc w:val="left"/>
      </w:pPr>
    </w:p>
    <w:p w14:paraId="7FA29F9A" w14:textId="77777777" w:rsidR="00CB0552" w:rsidRDefault="00000000">
      <w:pPr>
        <w:pStyle w:val="Titre2"/>
      </w:pPr>
      <w:r>
        <w:rPr>
          <w:spacing w:val="-4"/>
        </w:rPr>
        <w:t>Sur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4"/>
        </w:rPr>
        <w:t>la</w:t>
      </w:r>
      <w:r>
        <w:rPr>
          <w:rFonts w:ascii="Times New Roman"/>
          <w:b w:val="0"/>
          <w:spacing w:val="-5"/>
        </w:rPr>
        <w:t xml:space="preserve"> </w:t>
      </w:r>
      <w:r>
        <w:rPr>
          <w:spacing w:val="-4"/>
        </w:rPr>
        <w:t>comparaison</w:t>
      </w:r>
      <w:r>
        <w:rPr>
          <w:rFonts w:ascii="Times New Roman"/>
          <w:b w:val="0"/>
          <w:spacing w:val="-5"/>
        </w:rPr>
        <w:t xml:space="preserve"> </w:t>
      </w:r>
      <w:r>
        <w:rPr>
          <w:spacing w:val="-4"/>
        </w:rPr>
        <w:t>des</w:t>
      </w:r>
      <w:r>
        <w:rPr>
          <w:rFonts w:ascii="Times New Roman"/>
          <w:b w:val="0"/>
          <w:spacing w:val="-4"/>
        </w:rPr>
        <w:t xml:space="preserve"> </w:t>
      </w:r>
      <w:r>
        <w:rPr>
          <w:spacing w:val="-4"/>
        </w:rPr>
        <w:t>signes</w:t>
      </w:r>
    </w:p>
    <w:p w14:paraId="1CD1E4A3" w14:textId="77777777" w:rsidR="00CB0552" w:rsidRDefault="00000000">
      <w:pPr>
        <w:pStyle w:val="Corpsdetexte"/>
        <w:spacing w:before="247"/>
      </w:pPr>
      <w:r>
        <w:rPr>
          <w:w w:val="90"/>
        </w:rPr>
        <w:t>La</w:t>
      </w:r>
      <w:r>
        <w:rPr>
          <w:rFonts w:ascii="Times New Roman" w:hAnsi="Times New Roman"/>
          <w:spacing w:val="10"/>
        </w:rPr>
        <w:t xml:space="preserve"> </w:t>
      </w:r>
      <w:r>
        <w:rPr>
          <w:w w:val="90"/>
        </w:rPr>
        <w:t>demande</w:t>
      </w:r>
      <w:r>
        <w:rPr>
          <w:rFonts w:ascii="Times New Roman" w:hAnsi="Times New Roman"/>
          <w:spacing w:val="12"/>
        </w:rPr>
        <w:t xml:space="preserve"> </w:t>
      </w:r>
      <w:r>
        <w:rPr>
          <w:w w:val="90"/>
        </w:rPr>
        <w:t>d’enregistrement</w:t>
      </w:r>
      <w:r>
        <w:rPr>
          <w:rFonts w:ascii="Times New Roman" w:hAnsi="Times New Roman"/>
          <w:spacing w:val="11"/>
        </w:rPr>
        <w:t xml:space="preserve"> </w:t>
      </w:r>
      <w:r>
        <w:rPr>
          <w:w w:val="90"/>
        </w:rPr>
        <w:t>porte</w:t>
      </w:r>
      <w:r>
        <w:rPr>
          <w:rFonts w:ascii="Times New Roman" w:hAnsi="Times New Roman"/>
          <w:spacing w:val="12"/>
        </w:rPr>
        <w:t xml:space="preserve"> </w:t>
      </w:r>
      <w:r>
        <w:rPr>
          <w:w w:val="90"/>
        </w:rPr>
        <w:t>sur</w:t>
      </w:r>
      <w:r>
        <w:rPr>
          <w:rFonts w:ascii="Times New Roman" w:hAnsi="Times New Roman"/>
          <w:spacing w:val="14"/>
        </w:rPr>
        <w:t xml:space="preserve"> </w:t>
      </w:r>
      <w:r>
        <w:rPr>
          <w:w w:val="90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w w:val="90"/>
        </w:rPr>
        <w:t>signe</w:t>
      </w:r>
      <w:r>
        <w:rPr>
          <w:rFonts w:ascii="Times New Roman" w:hAnsi="Times New Roman"/>
          <w:spacing w:val="12"/>
        </w:rPr>
        <w:t xml:space="preserve"> </w:t>
      </w:r>
      <w:r>
        <w:rPr>
          <w:w w:val="90"/>
        </w:rPr>
        <w:t>verbal</w:t>
      </w:r>
      <w:r>
        <w:rPr>
          <w:rFonts w:ascii="Times New Roman" w:hAnsi="Times New Roman"/>
          <w:spacing w:val="12"/>
        </w:rPr>
        <w:t xml:space="preserve"> </w:t>
      </w:r>
      <w:r>
        <w:rPr>
          <w:w w:val="90"/>
        </w:rPr>
        <w:t>BLEU</w:t>
      </w:r>
      <w:r>
        <w:rPr>
          <w:rFonts w:ascii="Times New Roman" w:hAnsi="Times New Roman"/>
          <w:spacing w:val="12"/>
        </w:rPr>
        <w:t xml:space="preserve"> </w:t>
      </w:r>
      <w:r>
        <w:rPr>
          <w:w w:val="90"/>
        </w:rPr>
        <w:t>ET</w:t>
      </w:r>
      <w:r>
        <w:rPr>
          <w:rFonts w:ascii="Times New Roman" w:hAnsi="Times New Roman"/>
          <w:spacing w:val="12"/>
        </w:rPr>
        <w:t xml:space="preserve"> </w:t>
      </w:r>
      <w:r>
        <w:rPr>
          <w:w w:val="90"/>
        </w:rPr>
        <w:t>BLEUE</w:t>
      </w:r>
      <w:r>
        <w:rPr>
          <w:rFonts w:ascii="Times New Roman" w:hAnsi="Times New Roman"/>
          <w:spacing w:val="13"/>
        </w:rPr>
        <w:t xml:space="preserve"> </w:t>
      </w:r>
      <w:r>
        <w:rPr>
          <w:w w:val="90"/>
        </w:rPr>
        <w:t>ci-dessous</w:t>
      </w:r>
      <w:r>
        <w:rPr>
          <w:rFonts w:ascii="Times New Roman" w:hAnsi="Times New Roman"/>
          <w:spacing w:val="12"/>
        </w:rPr>
        <w:t xml:space="preserve"> </w:t>
      </w:r>
      <w:r>
        <w:rPr>
          <w:w w:val="90"/>
        </w:rPr>
        <w:t>reproduit</w:t>
      </w:r>
      <w:r>
        <w:rPr>
          <w:rFonts w:ascii="Times New Roman" w:hAnsi="Times New Roman"/>
          <w:spacing w:val="17"/>
        </w:rPr>
        <w:t xml:space="preserve"> </w:t>
      </w:r>
      <w:r>
        <w:rPr>
          <w:spacing w:val="-10"/>
          <w:w w:val="90"/>
        </w:rPr>
        <w:t>:</w:t>
      </w:r>
    </w:p>
    <w:p w14:paraId="3B3D0746" w14:textId="77777777" w:rsidR="00CB0552" w:rsidRDefault="00000000">
      <w:pPr>
        <w:pStyle w:val="Corpsdetexte"/>
        <w:spacing w:before="28"/>
        <w:ind w:left="0"/>
        <w:jc w:val="left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 wp14:anchorId="77E6950D" wp14:editId="63F0FA5F">
            <wp:simplePos x="0" y="0"/>
            <wp:positionH relativeFrom="page">
              <wp:posOffset>2427731</wp:posOffset>
            </wp:positionH>
            <wp:positionV relativeFrom="paragraph">
              <wp:posOffset>186312</wp:posOffset>
            </wp:positionV>
            <wp:extent cx="2691958" cy="20955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19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4CDBE7" w14:textId="77777777" w:rsidR="00CB0552" w:rsidRDefault="00CB0552">
      <w:pPr>
        <w:pStyle w:val="Corpsdetexte"/>
        <w:jc w:val="left"/>
        <w:rPr>
          <w:sz w:val="20"/>
        </w:rPr>
        <w:sectPr w:rsidR="00CB0552">
          <w:headerReference w:type="default" r:id="rId9"/>
          <w:footerReference w:type="default" r:id="rId10"/>
          <w:pgSz w:w="11900" w:h="16840"/>
          <w:pgMar w:top="1320" w:right="1275" w:bottom="920" w:left="1417" w:header="697" w:footer="724" w:gutter="0"/>
          <w:pgNumType w:start="2"/>
          <w:cols w:space="720"/>
        </w:sectPr>
      </w:pPr>
    </w:p>
    <w:p w14:paraId="329CEDBB" w14:textId="77777777" w:rsidR="00CB0552" w:rsidRDefault="00CB0552">
      <w:pPr>
        <w:pStyle w:val="Corpsdetexte"/>
        <w:ind w:left="0"/>
        <w:jc w:val="left"/>
      </w:pPr>
    </w:p>
    <w:p w14:paraId="4958FD58" w14:textId="77777777" w:rsidR="00CB0552" w:rsidRDefault="00CB0552">
      <w:pPr>
        <w:pStyle w:val="Corpsdetexte"/>
        <w:spacing w:before="34"/>
        <w:ind w:left="0"/>
        <w:jc w:val="left"/>
      </w:pPr>
    </w:p>
    <w:p w14:paraId="75FBEDB6" w14:textId="77777777" w:rsidR="00CB0552" w:rsidRDefault="00000000">
      <w:pPr>
        <w:pStyle w:val="Corpsdetexte"/>
        <w:spacing w:before="1"/>
        <w:jc w:val="left"/>
      </w:pPr>
      <w:r>
        <w:rPr>
          <w:spacing w:val="-8"/>
        </w:rPr>
        <w:t>La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8"/>
        </w:rPr>
        <w:t>marque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8"/>
        </w:rPr>
        <w:t>antérieure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8"/>
        </w:rPr>
        <w:t>porte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8"/>
        </w:rPr>
        <w:t>sur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8"/>
        </w:rPr>
        <w:t>le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8"/>
        </w:rPr>
        <w:t>signe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8"/>
        </w:rPr>
        <w:t>verbal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8"/>
        </w:rPr>
        <w:t>BLEU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8"/>
        </w:rPr>
        <w:t>DE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8"/>
        </w:rPr>
        <w:t>CHANEL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8"/>
        </w:rPr>
        <w:t>ci-dessous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8"/>
        </w:rPr>
        <w:t>reproduit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10"/>
        </w:rPr>
        <w:t>:</w:t>
      </w:r>
    </w:p>
    <w:p w14:paraId="5CDB49AA" w14:textId="77777777" w:rsidR="00CB0552" w:rsidRDefault="00000000">
      <w:pPr>
        <w:pStyle w:val="Corpsdetexte"/>
        <w:spacing w:before="14"/>
        <w:ind w:left="0"/>
        <w:jc w:val="left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864" behindDoc="1" locked="0" layoutInCell="1" allowOverlap="1" wp14:anchorId="2EC20905" wp14:editId="64E0DDFB">
            <wp:simplePos x="0" y="0"/>
            <wp:positionH relativeFrom="page">
              <wp:posOffset>1637156</wp:posOffset>
            </wp:positionH>
            <wp:positionV relativeFrom="paragraph">
              <wp:posOffset>177618</wp:posOffset>
            </wp:positionV>
            <wp:extent cx="4302593" cy="47625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2593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A5E3FC" w14:textId="77777777" w:rsidR="00CB0552" w:rsidRDefault="00000000">
      <w:pPr>
        <w:pStyle w:val="Corpsdetexte"/>
        <w:spacing w:before="231"/>
        <w:jc w:val="left"/>
      </w:pPr>
      <w:r>
        <w:rPr>
          <w:spacing w:val="-6"/>
        </w:rPr>
        <w:t>La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6"/>
        </w:rPr>
        <w:t>société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6"/>
        </w:rPr>
        <w:t>opposante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6"/>
        </w:rPr>
        <w:t>soutient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6"/>
        </w:rPr>
        <w:t>que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6"/>
        </w:rPr>
        <w:t>les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6"/>
        </w:rPr>
        <w:t>signes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6"/>
        </w:rPr>
        <w:t>en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6"/>
        </w:rPr>
        <w:t>cause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6"/>
        </w:rPr>
        <w:t>sont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6"/>
        </w:rPr>
        <w:t>similaires.</w:t>
      </w:r>
    </w:p>
    <w:p w14:paraId="6E282398" w14:textId="77777777" w:rsidR="00CB0552" w:rsidRDefault="00000000">
      <w:pPr>
        <w:pStyle w:val="Corpsdetexte"/>
        <w:spacing w:before="264" w:line="220" w:lineRule="auto"/>
        <w:ind w:right="138"/>
      </w:pPr>
      <w:r>
        <w:rPr>
          <w:spacing w:val="-6"/>
        </w:rPr>
        <w:t>L'appréciation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globale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doit,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en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ce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qui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concerne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la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similitude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visuelle,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auditive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ou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conceptuelle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des</w:t>
      </w:r>
      <w:r>
        <w:rPr>
          <w:rFonts w:ascii="Times New Roman" w:hAnsi="Times New Roman"/>
          <w:spacing w:val="-15"/>
        </w:rPr>
        <w:t xml:space="preserve"> </w:t>
      </w:r>
      <w:r>
        <w:rPr>
          <w:spacing w:val="-2"/>
        </w:rPr>
        <w:t>marques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en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cause,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être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fondée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sur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l'impression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d'ensemble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produite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par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les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marques,</w:t>
      </w:r>
      <w:r>
        <w:rPr>
          <w:rFonts w:ascii="Times New Roman" w:hAnsi="Times New Roman"/>
          <w:spacing w:val="-2"/>
        </w:rPr>
        <w:t xml:space="preserve"> </w:t>
      </w:r>
      <w:r>
        <w:t>en</w:t>
      </w:r>
      <w:r>
        <w:rPr>
          <w:rFonts w:ascii="Times New Roman" w:hAnsi="Times New Roman"/>
          <w:spacing w:val="-13"/>
        </w:rPr>
        <w:t xml:space="preserve"> </w:t>
      </w:r>
      <w:r>
        <w:t>tenant</w:t>
      </w:r>
      <w:r>
        <w:rPr>
          <w:rFonts w:ascii="Times New Roman" w:hAnsi="Times New Roman"/>
          <w:spacing w:val="-14"/>
        </w:rPr>
        <w:t xml:space="preserve"> </w:t>
      </w:r>
      <w:r>
        <w:t>compte</w:t>
      </w:r>
      <w:r>
        <w:rPr>
          <w:rFonts w:ascii="Times New Roman" w:hAnsi="Times New Roman"/>
          <w:spacing w:val="-15"/>
        </w:rPr>
        <w:t xml:space="preserve"> </w:t>
      </w:r>
      <w:r>
        <w:t>notamment</w:t>
      </w:r>
      <w:r>
        <w:rPr>
          <w:rFonts w:ascii="Times New Roman" w:hAnsi="Times New Roman"/>
          <w:spacing w:val="-14"/>
        </w:rPr>
        <w:t xml:space="preserve"> </w:t>
      </w:r>
      <w:r>
        <w:t>de</w:t>
      </w:r>
      <w:r>
        <w:rPr>
          <w:rFonts w:ascii="Times New Roman" w:hAnsi="Times New Roman"/>
          <w:spacing w:val="-15"/>
        </w:rPr>
        <w:t xml:space="preserve"> </w:t>
      </w:r>
      <w:r>
        <w:t>leurs</w:t>
      </w:r>
      <w:r>
        <w:rPr>
          <w:rFonts w:ascii="Times New Roman" w:hAnsi="Times New Roman"/>
          <w:spacing w:val="-13"/>
        </w:rPr>
        <w:t xml:space="preserve"> </w:t>
      </w:r>
      <w:r>
        <w:t>éléments</w:t>
      </w:r>
      <w:r>
        <w:rPr>
          <w:rFonts w:ascii="Times New Roman" w:hAnsi="Times New Roman"/>
          <w:spacing w:val="-15"/>
        </w:rPr>
        <w:t xml:space="preserve"> </w:t>
      </w:r>
      <w:r>
        <w:t>distinctifs</w:t>
      </w:r>
      <w:r>
        <w:rPr>
          <w:rFonts w:ascii="Times New Roman" w:hAnsi="Times New Roman"/>
          <w:spacing w:val="-15"/>
        </w:rPr>
        <w:t xml:space="preserve"> </w:t>
      </w:r>
      <w:r>
        <w:t>et</w:t>
      </w:r>
      <w:r>
        <w:rPr>
          <w:rFonts w:ascii="Times New Roman" w:hAnsi="Times New Roman"/>
          <w:spacing w:val="-14"/>
        </w:rPr>
        <w:t xml:space="preserve"> </w:t>
      </w:r>
      <w:r>
        <w:t>dominants.</w:t>
      </w:r>
    </w:p>
    <w:p w14:paraId="14EA7163" w14:textId="77777777" w:rsidR="00CB0552" w:rsidRDefault="00000000">
      <w:pPr>
        <w:pStyle w:val="Corpsdetexte"/>
        <w:spacing w:before="269" w:line="220" w:lineRule="auto"/>
        <w:ind w:right="138"/>
      </w:pPr>
      <w:r>
        <w:rPr>
          <w:spacing w:val="-4"/>
        </w:rPr>
        <w:t>Il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convient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également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tenir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compte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du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fait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que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le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consommateur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moyen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des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produits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ou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6"/>
        </w:rPr>
        <w:t>services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en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cause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n’a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que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rarement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la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possibilité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procéder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à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une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comparaison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directe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des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différentes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marques,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mais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doit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se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fier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à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l’image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imparfaite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qu’il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a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gardée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en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mémoire.</w:t>
      </w:r>
    </w:p>
    <w:p w14:paraId="010C9D7D" w14:textId="77777777" w:rsidR="00CB0552" w:rsidRDefault="00000000">
      <w:pPr>
        <w:pStyle w:val="Corpsdetexte"/>
        <w:spacing w:before="268" w:line="220" w:lineRule="auto"/>
        <w:ind w:right="140"/>
      </w:pPr>
      <w:r>
        <w:t>Il</w:t>
      </w:r>
      <w:r>
        <w:rPr>
          <w:rFonts w:ascii="Times New Roman" w:hAnsi="Times New Roman"/>
        </w:rPr>
        <w:t xml:space="preserve"> </w:t>
      </w:r>
      <w:r>
        <w:t>résulte</w:t>
      </w:r>
      <w:r>
        <w:rPr>
          <w:rFonts w:ascii="Times New Roman" w:hAnsi="Times New Roman"/>
        </w:rPr>
        <w:t xml:space="preserve"> </w:t>
      </w:r>
      <w:r>
        <w:t>d’une</w:t>
      </w:r>
      <w:r>
        <w:rPr>
          <w:rFonts w:ascii="Times New Roman" w:hAnsi="Times New Roman"/>
        </w:rPr>
        <w:t xml:space="preserve"> </w:t>
      </w:r>
      <w:r>
        <w:t>comparaison</w:t>
      </w:r>
      <w:r>
        <w:rPr>
          <w:rFonts w:ascii="Times New Roman" w:hAnsi="Times New Roman"/>
        </w:rPr>
        <w:t xml:space="preserve"> </w:t>
      </w:r>
      <w:r>
        <w:t>globale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objective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signes</w:t>
      </w:r>
      <w:r>
        <w:rPr>
          <w:rFonts w:ascii="Times New Roman" w:hAnsi="Times New Roman"/>
        </w:rPr>
        <w:t xml:space="preserve"> </w:t>
      </w:r>
      <w:r>
        <w:t>qu’ils</w:t>
      </w:r>
      <w:r>
        <w:rPr>
          <w:rFonts w:ascii="Times New Roman" w:hAnsi="Times New Roman"/>
        </w:rPr>
        <w:t xml:space="preserve"> </w:t>
      </w:r>
      <w:r>
        <w:t>sont</w:t>
      </w:r>
      <w:r>
        <w:rPr>
          <w:rFonts w:ascii="Times New Roman" w:hAnsi="Times New Roman"/>
        </w:rPr>
        <w:t xml:space="preserve"> </w:t>
      </w:r>
      <w:r>
        <w:t>pareillement</w:t>
      </w:r>
      <w:r>
        <w:rPr>
          <w:rFonts w:ascii="Times New Roman" w:hAnsi="Times New Roman"/>
        </w:rPr>
        <w:t xml:space="preserve"> </w:t>
      </w:r>
      <w:r>
        <w:t>composés</w:t>
      </w:r>
      <w:r>
        <w:rPr>
          <w:rFonts w:ascii="Times New Roman" w:hAnsi="Times New Roman"/>
          <w:spacing w:val="-6"/>
        </w:rPr>
        <w:t xml:space="preserve"> </w:t>
      </w:r>
      <w:r>
        <w:t>de</w:t>
      </w:r>
      <w:r>
        <w:rPr>
          <w:rFonts w:ascii="Times New Roman" w:hAnsi="Times New Roman"/>
          <w:spacing w:val="-6"/>
        </w:rPr>
        <w:t xml:space="preserve"> </w:t>
      </w:r>
      <w:r>
        <w:t>trois</w:t>
      </w:r>
      <w:r>
        <w:rPr>
          <w:rFonts w:ascii="Times New Roman" w:hAnsi="Times New Roman"/>
          <w:spacing w:val="-6"/>
        </w:rPr>
        <w:t xml:space="preserve"> </w:t>
      </w:r>
      <w:r>
        <w:t>éléments</w:t>
      </w:r>
      <w:r>
        <w:rPr>
          <w:rFonts w:ascii="Times New Roman" w:hAnsi="Times New Roman"/>
          <w:spacing w:val="-8"/>
        </w:rPr>
        <w:t xml:space="preserve"> </w:t>
      </w:r>
      <w:r>
        <w:t>verbaux.</w:t>
      </w:r>
    </w:p>
    <w:p w14:paraId="5C027291" w14:textId="77777777" w:rsidR="00CB0552" w:rsidRDefault="00000000">
      <w:pPr>
        <w:pStyle w:val="Corpsdetexte"/>
        <w:spacing w:before="269" w:line="220" w:lineRule="auto"/>
        <w:ind w:right="140"/>
      </w:pPr>
      <w:r>
        <w:t>Il</w:t>
      </w:r>
      <w:r>
        <w:rPr>
          <w:rFonts w:ascii="Times New Roman" w:hAnsi="Times New Roman"/>
          <w:spacing w:val="-15"/>
        </w:rPr>
        <w:t xml:space="preserve"> </w:t>
      </w:r>
      <w:r>
        <w:t>n’est</w:t>
      </w:r>
      <w:r>
        <w:rPr>
          <w:rFonts w:ascii="Times New Roman" w:hAnsi="Times New Roman"/>
          <w:spacing w:val="-14"/>
        </w:rPr>
        <w:t xml:space="preserve"> </w:t>
      </w:r>
      <w:r>
        <w:t>pas</w:t>
      </w:r>
      <w:r>
        <w:rPr>
          <w:rFonts w:ascii="Times New Roman" w:hAnsi="Times New Roman"/>
          <w:spacing w:val="-15"/>
        </w:rPr>
        <w:t xml:space="preserve"> </w:t>
      </w:r>
      <w:r>
        <w:t>contesté</w:t>
      </w:r>
      <w:r>
        <w:rPr>
          <w:rFonts w:ascii="Times New Roman" w:hAnsi="Times New Roman"/>
          <w:spacing w:val="-14"/>
        </w:rPr>
        <w:t xml:space="preserve"> </w:t>
      </w:r>
      <w:r>
        <w:t>que</w:t>
      </w:r>
      <w:r>
        <w:rPr>
          <w:rFonts w:ascii="Times New Roman" w:hAnsi="Times New Roman"/>
          <w:spacing w:val="-15"/>
        </w:rPr>
        <w:t xml:space="preserve"> </w:t>
      </w:r>
      <w:r>
        <w:t>les</w:t>
      </w:r>
      <w:r>
        <w:rPr>
          <w:rFonts w:ascii="Times New Roman" w:hAnsi="Times New Roman"/>
          <w:spacing w:val="-14"/>
        </w:rPr>
        <w:t xml:space="preserve"> </w:t>
      </w:r>
      <w:r>
        <w:t>signes</w:t>
      </w:r>
      <w:r>
        <w:rPr>
          <w:rFonts w:ascii="Times New Roman" w:hAnsi="Times New Roman"/>
          <w:spacing w:val="-14"/>
        </w:rPr>
        <w:t xml:space="preserve"> </w:t>
      </w:r>
      <w:r>
        <w:t>ont</w:t>
      </w:r>
      <w:r>
        <w:rPr>
          <w:rFonts w:ascii="Times New Roman" w:hAnsi="Times New Roman"/>
          <w:spacing w:val="-13"/>
        </w:rPr>
        <w:t xml:space="preserve"> </w:t>
      </w:r>
      <w:r>
        <w:t>en</w:t>
      </w:r>
      <w:r>
        <w:rPr>
          <w:rFonts w:ascii="Times New Roman" w:hAnsi="Times New Roman"/>
          <w:spacing w:val="-14"/>
        </w:rPr>
        <w:t xml:space="preserve"> </w:t>
      </w:r>
      <w:r>
        <w:t>commun</w:t>
      </w:r>
      <w:r>
        <w:rPr>
          <w:rFonts w:ascii="Times New Roman" w:hAnsi="Times New Roman"/>
          <w:spacing w:val="-14"/>
        </w:rPr>
        <w:t xml:space="preserve"> </w:t>
      </w:r>
      <w:r>
        <w:t>le</w:t>
      </w:r>
      <w:r>
        <w:rPr>
          <w:rFonts w:ascii="Times New Roman" w:hAnsi="Times New Roman"/>
          <w:spacing w:val="-15"/>
        </w:rPr>
        <w:t xml:space="preserve"> </w:t>
      </w:r>
      <w:r>
        <w:t>terme</w:t>
      </w:r>
      <w:r>
        <w:rPr>
          <w:rFonts w:ascii="Times New Roman" w:hAnsi="Times New Roman"/>
          <w:spacing w:val="-15"/>
        </w:rPr>
        <w:t xml:space="preserve"> </w:t>
      </w:r>
      <w:r>
        <w:t>BLEU,</w:t>
      </w:r>
      <w:r>
        <w:rPr>
          <w:rFonts w:ascii="Times New Roman" w:hAnsi="Times New Roman"/>
          <w:spacing w:val="-14"/>
        </w:rPr>
        <w:t xml:space="preserve"> </w:t>
      </w:r>
      <w:r>
        <w:t>positionné</w:t>
      </w:r>
      <w:r>
        <w:rPr>
          <w:rFonts w:ascii="Times New Roman" w:hAnsi="Times New Roman"/>
          <w:spacing w:val="-15"/>
        </w:rPr>
        <w:t xml:space="preserve"> </w:t>
      </w:r>
      <w:r>
        <w:t>en</w:t>
      </w:r>
      <w:r>
        <w:rPr>
          <w:rFonts w:ascii="Times New Roman" w:hAnsi="Times New Roman"/>
          <w:spacing w:val="-14"/>
        </w:rPr>
        <w:t xml:space="preserve"> </w:t>
      </w:r>
      <w:r>
        <w:t>attaque</w:t>
      </w:r>
      <w:r>
        <w:rPr>
          <w:rFonts w:ascii="Times New Roman" w:hAnsi="Times New Roman"/>
        </w:rPr>
        <w:t xml:space="preserve"> </w:t>
      </w:r>
      <w:r>
        <w:t>tant</w:t>
      </w:r>
      <w:r>
        <w:rPr>
          <w:rFonts w:ascii="Times New Roman" w:hAnsi="Times New Roman"/>
          <w:spacing w:val="-15"/>
        </w:rPr>
        <w:t xml:space="preserve"> </w:t>
      </w:r>
      <w:r>
        <w:t>dans</w:t>
      </w:r>
      <w:r>
        <w:rPr>
          <w:rFonts w:ascii="Times New Roman" w:hAnsi="Times New Roman"/>
          <w:spacing w:val="-15"/>
        </w:rPr>
        <w:t xml:space="preserve"> </w:t>
      </w:r>
      <w:r>
        <w:t>le</w:t>
      </w:r>
      <w:r>
        <w:rPr>
          <w:rFonts w:ascii="Times New Roman" w:hAnsi="Times New Roman"/>
          <w:spacing w:val="-15"/>
        </w:rPr>
        <w:t xml:space="preserve"> </w:t>
      </w:r>
      <w:r>
        <w:t>signe</w:t>
      </w:r>
      <w:r>
        <w:rPr>
          <w:rFonts w:ascii="Times New Roman" w:hAnsi="Times New Roman"/>
          <w:spacing w:val="-15"/>
        </w:rPr>
        <w:t xml:space="preserve"> </w:t>
      </w:r>
      <w:r>
        <w:t>contesté</w:t>
      </w:r>
      <w:r>
        <w:rPr>
          <w:rFonts w:ascii="Times New Roman" w:hAnsi="Times New Roman"/>
          <w:spacing w:val="-15"/>
        </w:rPr>
        <w:t xml:space="preserve"> </w:t>
      </w:r>
      <w:r>
        <w:t>que</w:t>
      </w:r>
      <w:r>
        <w:rPr>
          <w:rFonts w:ascii="Times New Roman" w:hAnsi="Times New Roman"/>
          <w:spacing w:val="-15"/>
        </w:rPr>
        <w:t xml:space="preserve"> </w:t>
      </w:r>
      <w:r>
        <w:t>dans</w:t>
      </w:r>
      <w:r>
        <w:rPr>
          <w:rFonts w:ascii="Times New Roman" w:hAnsi="Times New Roman"/>
          <w:spacing w:val="-15"/>
        </w:rPr>
        <w:t xml:space="preserve"> </w:t>
      </w:r>
      <w:r>
        <w:t>la</w:t>
      </w:r>
      <w:r>
        <w:rPr>
          <w:rFonts w:ascii="Times New Roman" w:hAnsi="Times New Roman"/>
          <w:spacing w:val="-15"/>
        </w:rPr>
        <w:t xml:space="preserve"> </w:t>
      </w:r>
      <w:r>
        <w:t>marque</w:t>
      </w:r>
      <w:r>
        <w:rPr>
          <w:rFonts w:ascii="Times New Roman" w:hAnsi="Times New Roman"/>
          <w:spacing w:val="-15"/>
        </w:rPr>
        <w:t xml:space="preserve"> </w:t>
      </w:r>
      <w:r>
        <w:t>antérieure</w:t>
      </w:r>
      <w:r>
        <w:rPr>
          <w:rFonts w:ascii="Times New Roman" w:hAnsi="Times New Roman"/>
          <w:spacing w:val="-15"/>
        </w:rPr>
        <w:t xml:space="preserve"> </w:t>
      </w:r>
      <w:r>
        <w:t>ce</w:t>
      </w:r>
      <w:r>
        <w:rPr>
          <w:rFonts w:ascii="Times New Roman" w:hAnsi="Times New Roman"/>
          <w:spacing w:val="-15"/>
        </w:rPr>
        <w:t xml:space="preserve"> </w:t>
      </w:r>
      <w:r>
        <w:t>qui</w:t>
      </w:r>
      <w:r>
        <w:rPr>
          <w:rFonts w:ascii="Times New Roman" w:hAnsi="Times New Roman"/>
          <w:spacing w:val="-15"/>
        </w:rPr>
        <w:t xml:space="preserve"> </w:t>
      </w:r>
      <w:r>
        <w:t>leur</w:t>
      </w:r>
      <w:r>
        <w:rPr>
          <w:rFonts w:ascii="Times New Roman" w:hAnsi="Times New Roman"/>
          <w:spacing w:val="-15"/>
        </w:rPr>
        <w:t xml:space="preserve"> </w:t>
      </w:r>
      <w:r>
        <w:t>confère</w:t>
      </w:r>
      <w:r>
        <w:rPr>
          <w:rFonts w:ascii="Times New Roman" w:hAnsi="Times New Roman"/>
          <w:spacing w:val="-15"/>
        </w:rPr>
        <w:t xml:space="preserve"> </w:t>
      </w:r>
      <w:r>
        <w:t>de</w:t>
      </w:r>
      <w:r>
        <w:rPr>
          <w:rFonts w:ascii="Times New Roman" w:hAnsi="Times New Roman"/>
          <w:spacing w:val="-15"/>
        </w:rPr>
        <w:t xml:space="preserve"> </w:t>
      </w:r>
      <w:r>
        <w:t>grandes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ressemblances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visuelles,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phonétiques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et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intellectuelles.</w:t>
      </w:r>
    </w:p>
    <w:p w14:paraId="64F1FA51" w14:textId="77777777" w:rsidR="00CB0552" w:rsidRDefault="00000000">
      <w:pPr>
        <w:pStyle w:val="Corpsdetexte"/>
        <w:spacing w:before="268" w:line="220" w:lineRule="auto"/>
        <w:ind w:right="138"/>
      </w:pPr>
      <w:r>
        <w:t>Ces</w:t>
      </w:r>
      <w:r>
        <w:rPr>
          <w:rFonts w:ascii="Times New Roman" w:hAnsi="Times New Roman"/>
          <w:spacing w:val="-15"/>
        </w:rPr>
        <w:t xml:space="preserve"> </w:t>
      </w:r>
      <w:r>
        <w:t>signes</w:t>
      </w:r>
      <w:r>
        <w:rPr>
          <w:rFonts w:ascii="Times New Roman" w:hAnsi="Times New Roman"/>
          <w:spacing w:val="-15"/>
        </w:rPr>
        <w:t xml:space="preserve"> </w:t>
      </w:r>
      <w:r>
        <w:t>diffèrent</w:t>
      </w:r>
      <w:r>
        <w:rPr>
          <w:rFonts w:ascii="Times New Roman" w:hAnsi="Times New Roman"/>
          <w:spacing w:val="-15"/>
        </w:rPr>
        <w:t xml:space="preserve"> </w:t>
      </w:r>
      <w:r>
        <w:t>par</w:t>
      </w:r>
      <w:r>
        <w:rPr>
          <w:rFonts w:ascii="Times New Roman" w:hAnsi="Times New Roman"/>
          <w:spacing w:val="-14"/>
        </w:rPr>
        <w:t xml:space="preserve"> </w:t>
      </w:r>
      <w:r>
        <w:t>la</w:t>
      </w:r>
      <w:r>
        <w:rPr>
          <w:rFonts w:ascii="Times New Roman" w:hAnsi="Times New Roman"/>
          <w:spacing w:val="-15"/>
        </w:rPr>
        <w:t xml:space="preserve"> </w:t>
      </w:r>
      <w:r>
        <w:t>répétition</w:t>
      </w:r>
      <w:r>
        <w:rPr>
          <w:rFonts w:ascii="Times New Roman" w:hAnsi="Times New Roman"/>
          <w:spacing w:val="-13"/>
        </w:rPr>
        <w:t xml:space="preserve"> </w:t>
      </w:r>
      <w:r>
        <w:t>du</w:t>
      </w:r>
      <w:r>
        <w:rPr>
          <w:rFonts w:ascii="Times New Roman" w:hAnsi="Times New Roman"/>
          <w:spacing w:val="-15"/>
        </w:rPr>
        <w:t xml:space="preserve"> </w:t>
      </w:r>
      <w:r>
        <w:t>terme</w:t>
      </w:r>
      <w:r>
        <w:rPr>
          <w:rFonts w:ascii="Times New Roman" w:hAnsi="Times New Roman"/>
          <w:spacing w:val="-15"/>
        </w:rPr>
        <w:t xml:space="preserve"> </w:t>
      </w:r>
      <w:r>
        <w:t>BLEU,</w:t>
      </w:r>
      <w:r>
        <w:rPr>
          <w:rFonts w:ascii="Times New Roman" w:hAnsi="Times New Roman"/>
          <w:spacing w:val="-15"/>
        </w:rPr>
        <w:t xml:space="preserve"> </w:t>
      </w:r>
      <w:r>
        <w:t>accordé</w:t>
      </w:r>
      <w:r>
        <w:rPr>
          <w:rFonts w:ascii="Times New Roman" w:hAnsi="Times New Roman"/>
          <w:spacing w:val="-15"/>
        </w:rPr>
        <w:t xml:space="preserve"> </w:t>
      </w:r>
      <w:r>
        <w:t>au</w:t>
      </w:r>
      <w:r>
        <w:rPr>
          <w:rFonts w:ascii="Times New Roman" w:hAnsi="Times New Roman"/>
          <w:spacing w:val="-14"/>
        </w:rPr>
        <w:t xml:space="preserve"> </w:t>
      </w:r>
      <w:r>
        <w:t>féminin</w:t>
      </w:r>
      <w:r>
        <w:rPr>
          <w:rFonts w:ascii="Times New Roman" w:hAnsi="Times New Roman"/>
          <w:spacing w:val="-15"/>
        </w:rPr>
        <w:t xml:space="preserve"> </w:t>
      </w:r>
      <w:r>
        <w:t>au</w:t>
      </w:r>
      <w:r>
        <w:rPr>
          <w:rFonts w:ascii="Times New Roman" w:hAnsi="Times New Roman"/>
          <w:spacing w:val="-15"/>
        </w:rPr>
        <w:t xml:space="preserve"> </w:t>
      </w:r>
      <w:r>
        <w:t>sein</w:t>
      </w:r>
      <w:r>
        <w:rPr>
          <w:rFonts w:ascii="Times New Roman" w:hAnsi="Times New Roman"/>
          <w:spacing w:val="-15"/>
        </w:rPr>
        <w:t xml:space="preserve"> </w:t>
      </w:r>
      <w:r>
        <w:t>du</w:t>
      </w:r>
      <w:r>
        <w:rPr>
          <w:rFonts w:ascii="Times New Roman" w:hAnsi="Times New Roman"/>
          <w:spacing w:val="-14"/>
        </w:rPr>
        <w:t xml:space="preserve"> </w:t>
      </w:r>
      <w:r>
        <w:t>signe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contesté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et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par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séquence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des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termes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CHANEL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dans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marque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antérieure.</w:t>
      </w:r>
    </w:p>
    <w:p w14:paraId="321CF255" w14:textId="77777777" w:rsidR="00CB0552" w:rsidRDefault="00000000">
      <w:pPr>
        <w:pStyle w:val="Corpsdetexte"/>
        <w:spacing w:before="269" w:line="220" w:lineRule="auto"/>
        <w:ind w:right="138"/>
      </w:pPr>
      <w:r>
        <w:rPr>
          <w:spacing w:val="-4"/>
        </w:rPr>
        <w:t>Toutefois,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prise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en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compte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des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éléments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distinctifs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et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dominants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conduit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à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tempérer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ces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différences.</w:t>
      </w:r>
    </w:p>
    <w:p w14:paraId="1B8978DA" w14:textId="77777777" w:rsidR="00CB0552" w:rsidRDefault="00000000">
      <w:pPr>
        <w:pStyle w:val="Corpsdetexte"/>
        <w:spacing w:before="268" w:line="220" w:lineRule="auto"/>
        <w:ind w:right="137"/>
      </w:pPr>
      <w:r>
        <w:rPr>
          <w:spacing w:val="-4"/>
        </w:rPr>
        <w:t>En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effet,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le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terme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BLEU,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commun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aux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deux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signes,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apparaît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comme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parfaitement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distinctif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au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regard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des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produits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en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cause,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dès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lors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qu’il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n'est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pas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établi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qu'il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présente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un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lien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direct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et</w:t>
      </w:r>
      <w:r>
        <w:rPr>
          <w:rFonts w:ascii="Times New Roman" w:hAnsi="Times New Roman"/>
          <w:spacing w:val="-4"/>
        </w:rPr>
        <w:t xml:space="preserve"> </w:t>
      </w:r>
      <w:r>
        <w:t>concret</w:t>
      </w:r>
      <w:r>
        <w:rPr>
          <w:rFonts w:ascii="Times New Roman" w:hAnsi="Times New Roman"/>
        </w:rPr>
        <w:t xml:space="preserve"> </w:t>
      </w:r>
      <w:r>
        <w:t>avec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produits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marques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présence,</w:t>
      </w:r>
      <w:r>
        <w:rPr>
          <w:rFonts w:ascii="Times New Roman" w:hAnsi="Times New Roman"/>
        </w:rPr>
        <w:t xml:space="preserve"> </w:t>
      </w:r>
      <w:r>
        <w:t>ni</w:t>
      </w:r>
      <w:r>
        <w:rPr>
          <w:rFonts w:ascii="Times New Roman" w:hAnsi="Times New Roman"/>
        </w:rPr>
        <w:t xml:space="preserve"> </w:t>
      </w:r>
      <w:r>
        <w:t>n’en</w:t>
      </w:r>
      <w:r>
        <w:rPr>
          <w:rFonts w:ascii="Times New Roman" w:hAnsi="Times New Roman"/>
        </w:rPr>
        <w:t xml:space="preserve"> </w:t>
      </w:r>
      <w:r>
        <w:t>désigne</w:t>
      </w:r>
      <w:r>
        <w:rPr>
          <w:rFonts w:ascii="Times New Roman" w:hAnsi="Times New Roman"/>
        </w:rPr>
        <w:t xml:space="preserve"> </w:t>
      </w:r>
      <w:r>
        <w:t>une</w:t>
      </w:r>
      <w:r>
        <w:rPr>
          <w:rFonts w:ascii="Times New Roman" w:hAnsi="Times New Roman"/>
          <w:spacing w:val="40"/>
        </w:rPr>
        <w:t xml:space="preserve"> </w:t>
      </w:r>
      <w:r>
        <w:t>caractéristique</w:t>
      </w:r>
      <w:r>
        <w:rPr>
          <w:rFonts w:ascii="Times New Roman" w:hAnsi="Times New Roman"/>
        </w:rPr>
        <w:t xml:space="preserve"> </w:t>
      </w:r>
      <w:r>
        <w:t>précise.</w:t>
      </w:r>
    </w:p>
    <w:p w14:paraId="03EE1219" w14:textId="77777777" w:rsidR="00CB0552" w:rsidRDefault="00000000">
      <w:pPr>
        <w:pStyle w:val="Corpsdetexte"/>
        <w:spacing w:before="269" w:line="220" w:lineRule="auto"/>
        <w:ind w:right="138"/>
      </w:pPr>
      <w:r>
        <w:rPr>
          <w:spacing w:val="-6"/>
        </w:rPr>
        <w:t>Ce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6"/>
        </w:rPr>
        <w:t>terme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présente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également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un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caractère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dominant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au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sein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du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signe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contesté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compte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tenu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sa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position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en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attaque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et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dès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lors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que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terme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BLEUE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qui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suit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n’en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est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que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la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répétition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accordée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au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genre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féminin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et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ne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s’en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distinguant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ainsi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que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par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lettre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finale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E.</w:t>
      </w:r>
    </w:p>
    <w:p w14:paraId="5F3906D2" w14:textId="77777777" w:rsidR="00CB0552" w:rsidRDefault="00000000">
      <w:pPr>
        <w:pStyle w:val="Corpsdetexte"/>
        <w:spacing w:before="268" w:line="220" w:lineRule="auto"/>
        <w:ind w:right="137"/>
      </w:pPr>
      <w:r>
        <w:t>Il</w:t>
      </w:r>
      <w:r>
        <w:rPr>
          <w:rFonts w:ascii="Times New Roman" w:hAnsi="Times New Roman"/>
          <w:spacing w:val="-6"/>
        </w:rPr>
        <w:t xml:space="preserve"> </w:t>
      </w:r>
      <w:r>
        <w:t>en</w:t>
      </w:r>
      <w:r>
        <w:rPr>
          <w:rFonts w:ascii="Times New Roman" w:hAnsi="Times New Roman"/>
          <w:spacing w:val="-6"/>
        </w:rPr>
        <w:t xml:space="preserve"> </w:t>
      </w:r>
      <w:r>
        <w:t>va</w:t>
      </w:r>
      <w:r>
        <w:rPr>
          <w:rFonts w:ascii="Times New Roman" w:hAnsi="Times New Roman"/>
          <w:spacing w:val="-7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t>même</w:t>
      </w:r>
      <w:r>
        <w:rPr>
          <w:rFonts w:ascii="Times New Roman" w:hAnsi="Times New Roman"/>
          <w:spacing w:val="-5"/>
        </w:rPr>
        <w:t xml:space="preserve"> </w:t>
      </w:r>
      <w:r>
        <w:t>en</w:t>
      </w:r>
      <w:r>
        <w:rPr>
          <w:rFonts w:ascii="Times New Roman" w:hAnsi="Times New Roman"/>
          <w:spacing w:val="-6"/>
        </w:rPr>
        <w:t xml:space="preserve"> </w:t>
      </w:r>
      <w:r>
        <w:t>ce</w:t>
      </w:r>
      <w:r>
        <w:rPr>
          <w:rFonts w:ascii="Times New Roman" w:hAnsi="Times New Roman"/>
          <w:spacing w:val="-5"/>
        </w:rPr>
        <w:t xml:space="preserve"> </w:t>
      </w:r>
      <w:r>
        <w:t>qui</w:t>
      </w:r>
      <w:r>
        <w:rPr>
          <w:rFonts w:ascii="Times New Roman" w:hAnsi="Times New Roman"/>
          <w:spacing w:val="-6"/>
        </w:rPr>
        <w:t xml:space="preserve"> </w:t>
      </w:r>
      <w:r>
        <w:t>concerne</w:t>
      </w:r>
      <w:r>
        <w:rPr>
          <w:rFonts w:ascii="Times New Roman" w:hAnsi="Times New Roman"/>
          <w:spacing w:val="-7"/>
        </w:rPr>
        <w:t xml:space="preserve"> </w:t>
      </w:r>
      <w:r>
        <w:t>le</w:t>
      </w:r>
      <w:r>
        <w:rPr>
          <w:rFonts w:ascii="Times New Roman" w:hAnsi="Times New Roman"/>
          <w:spacing w:val="-7"/>
        </w:rPr>
        <w:t xml:space="preserve"> </w:t>
      </w:r>
      <w:r>
        <w:t>caractère</w:t>
      </w:r>
      <w:r>
        <w:rPr>
          <w:rFonts w:ascii="Times New Roman" w:hAnsi="Times New Roman"/>
          <w:spacing w:val="-7"/>
        </w:rPr>
        <w:t xml:space="preserve"> </w:t>
      </w:r>
      <w:r>
        <w:t>dominant</w:t>
      </w:r>
      <w:r>
        <w:rPr>
          <w:rFonts w:ascii="Times New Roman" w:hAnsi="Times New Roman"/>
          <w:spacing w:val="-6"/>
        </w:rPr>
        <w:t xml:space="preserve"> </w:t>
      </w:r>
      <w:r>
        <w:t>du</w:t>
      </w:r>
      <w:r>
        <w:rPr>
          <w:rFonts w:ascii="Times New Roman" w:hAnsi="Times New Roman"/>
          <w:spacing w:val="-7"/>
        </w:rPr>
        <w:t xml:space="preserve"> </w:t>
      </w:r>
      <w:r>
        <w:t>terme</w:t>
      </w:r>
      <w:r>
        <w:rPr>
          <w:rFonts w:ascii="Times New Roman" w:hAnsi="Times New Roman"/>
          <w:spacing w:val="-5"/>
        </w:rPr>
        <w:t xml:space="preserve"> </w:t>
      </w:r>
      <w:r>
        <w:t>BLEU</w:t>
      </w:r>
      <w:r>
        <w:rPr>
          <w:rFonts w:ascii="Times New Roman" w:hAnsi="Times New Roman"/>
          <w:spacing w:val="-7"/>
        </w:rPr>
        <w:t xml:space="preserve"> </w:t>
      </w:r>
      <w:r>
        <w:t>au</w:t>
      </w:r>
      <w:r>
        <w:rPr>
          <w:rFonts w:ascii="Times New Roman" w:hAnsi="Times New Roman"/>
          <w:spacing w:val="-7"/>
        </w:rPr>
        <w:t xml:space="preserve"> </w:t>
      </w:r>
      <w:r>
        <w:t>sein</w:t>
      </w:r>
      <w:r>
        <w:rPr>
          <w:rFonts w:ascii="Times New Roman" w:hAnsi="Times New Roman"/>
          <w:spacing w:val="-6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marque</w:t>
      </w:r>
      <w:r>
        <w:rPr>
          <w:rFonts w:ascii="Times New Roman" w:hAnsi="Times New Roman"/>
        </w:rPr>
        <w:t xml:space="preserve"> </w:t>
      </w:r>
      <w:r>
        <w:t>antérieure,</w:t>
      </w:r>
      <w:r>
        <w:rPr>
          <w:rFonts w:ascii="Times New Roman" w:hAnsi="Times New Roman"/>
        </w:rPr>
        <w:t xml:space="preserve"> </w:t>
      </w:r>
      <w:r>
        <w:t>dès</w:t>
      </w:r>
      <w:r>
        <w:rPr>
          <w:rFonts w:ascii="Times New Roman" w:hAnsi="Times New Roman"/>
        </w:rPr>
        <w:t xml:space="preserve"> </w:t>
      </w:r>
      <w:r>
        <w:t>lors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consommateur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produits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cause</w:t>
      </w:r>
      <w:r>
        <w:rPr>
          <w:rFonts w:ascii="Times New Roman" w:hAnsi="Times New Roman"/>
        </w:rPr>
        <w:t xml:space="preserve"> </w:t>
      </w:r>
      <w:r>
        <w:t>sera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effet</w:t>
      </w:r>
      <w:r>
        <w:rPr>
          <w:rFonts w:ascii="Times New Roman" w:hAnsi="Times New Roman"/>
        </w:rPr>
        <w:t xml:space="preserve"> </w:t>
      </w:r>
      <w:r>
        <w:rPr>
          <w:spacing w:val="-4"/>
        </w:rPr>
        <w:t>susceptible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d’appréhender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le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signe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contesté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comme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constitué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juxtaposition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du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terme</w:t>
      </w:r>
      <w:r>
        <w:rPr>
          <w:rFonts w:ascii="Times New Roman" w:hAnsi="Times New Roman"/>
          <w:spacing w:val="-4"/>
        </w:rPr>
        <w:t xml:space="preserve"> </w:t>
      </w:r>
      <w:r>
        <w:t>BLEU,</w:t>
      </w:r>
      <w:r>
        <w:rPr>
          <w:rFonts w:ascii="Times New Roman" w:hAnsi="Times New Roman"/>
          <w:spacing w:val="-2"/>
        </w:rPr>
        <w:t xml:space="preserve"> </w:t>
      </w:r>
      <w:r>
        <w:t>perçu</w:t>
      </w:r>
      <w:r>
        <w:rPr>
          <w:rFonts w:ascii="Times New Roman" w:hAnsi="Times New Roman"/>
          <w:spacing w:val="-2"/>
        </w:rPr>
        <w:t xml:space="preserve"> </w:t>
      </w:r>
      <w:r>
        <w:t>comme</w:t>
      </w:r>
      <w:r>
        <w:rPr>
          <w:rFonts w:ascii="Times New Roman" w:hAnsi="Times New Roman"/>
          <w:spacing w:val="-2"/>
        </w:rPr>
        <w:t xml:space="preserve"> </w:t>
      </w:r>
      <w:r>
        <w:t>la</w:t>
      </w:r>
      <w:r>
        <w:rPr>
          <w:rFonts w:ascii="Times New Roman" w:hAnsi="Times New Roman"/>
          <w:spacing w:val="-2"/>
        </w:rPr>
        <w:t xml:space="preserve"> </w:t>
      </w:r>
      <w:r>
        <w:t>marque</w:t>
      </w:r>
      <w:r>
        <w:rPr>
          <w:rFonts w:ascii="Times New Roman" w:hAnsi="Times New Roman"/>
          <w:spacing w:val="-4"/>
        </w:rPr>
        <w:t xml:space="preserve"> </w:t>
      </w:r>
      <w:r>
        <w:t>identifiant</w:t>
      </w:r>
      <w:r>
        <w:rPr>
          <w:rFonts w:ascii="Times New Roman" w:hAnsi="Times New Roman"/>
          <w:spacing w:val="-2"/>
        </w:rPr>
        <w:t xml:space="preserve"> </w:t>
      </w:r>
      <w:r>
        <w:t>un</w:t>
      </w:r>
      <w:r>
        <w:rPr>
          <w:rFonts w:ascii="Times New Roman" w:hAnsi="Times New Roman"/>
          <w:spacing w:val="-2"/>
        </w:rPr>
        <w:t xml:space="preserve"> </w:t>
      </w:r>
      <w:r>
        <w:t>produit</w:t>
      </w:r>
      <w:r>
        <w:rPr>
          <w:rFonts w:ascii="Times New Roman" w:hAnsi="Times New Roman"/>
          <w:spacing w:val="-1"/>
        </w:rPr>
        <w:t xml:space="preserve"> </w:t>
      </w:r>
      <w:r>
        <w:t>ou</w:t>
      </w:r>
      <w:r>
        <w:rPr>
          <w:rFonts w:ascii="Times New Roman" w:hAnsi="Times New Roman"/>
          <w:spacing w:val="-2"/>
        </w:rPr>
        <w:t xml:space="preserve"> </w:t>
      </w:r>
      <w:r>
        <w:t>une</w:t>
      </w:r>
      <w:r>
        <w:rPr>
          <w:rFonts w:ascii="Times New Roman" w:hAnsi="Times New Roman"/>
          <w:spacing w:val="-4"/>
        </w:rPr>
        <w:t xml:space="preserve"> </w:t>
      </w:r>
      <w:r>
        <w:t>gamme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  <w:spacing w:val="-2"/>
        </w:rPr>
        <w:t xml:space="preserve"> </w:t>
      </w:r>
      <w:r>
        <w:t>produits</w:t>
      </w:r>
      <w:r>
        <w:rPr>
          <w:rFonts w:ascii="Times New Roman" w:hAnsi="Times New Roman"/>
          <w:spacing w:val="-2"/>
        </w:rPr>
        <w:t xml:space="preserve"> </w:t>
      </w:r>
      <w:r>
        <w:t>du</w:t>
      </w:r>
      <w:r>
        <w:rPr>
          <w:rFonts w:ascii="Times New Roman" w:hAnsi="Times New Roman"/>
          <w:spacing w:val="-2"/>
        </w:rPr>
        <w:t xml:space="preserve"> </w:t>
      </w:r>
      <w:r>
        <w:t>fait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notamment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sa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position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d’attaque,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et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termes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(DE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CHANEL)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faisant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référence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au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nom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l’entreprise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société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titulaire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marque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antérieure.</w:t>
      </w:r>
    </w:p>
    <w:p w14:paraId="29C799E8" w14:textId="77777777" w:rsidR="00CB0552" w:rsidRDefault="00000000">
      <w:pPr>
        <w:pStyle w:val="Corpsdetexte"/>
        <w:spacing w:before="268" w:line="223" w:lineRule="auto"/>
        <w:ind w:right="137"/>
      </w:pPr>
      <w:r>
        <w:rPr>
          <w:spacing w:val="-2"/>
        </w:rPr>
        <w:t>Le</w:t>
      </w:r>
      <w:r>
        <w:rPr>
          <w:rFonts w:ascii="Times New Roman" w:hAnsi="Times New Roman"/>
          <w:spacing w:val="-15"/>
        </w:rPr>
        <w:t xml:space="preserve"> </w:t>
      </w:r>
      <w:r>
        <w:rPr>
          <w:spacing w:val="-2"/>
        </w:rPr>
        <w:t>terme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BLEU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est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donc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susceptible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retenir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à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lui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seul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l’attention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du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consommateur,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tant</w:t>
      </w:r>
      <w:r>
        <w:rPr>
          <w:rFonts w:ascii="Times New Roman" w:hAnsi="Times New Roman"/>
          <w:spacing w:val="-2"/>
        </w:rPr>
        <w:t xml:space="preserve"> </w:t>
      </w:r>
      <w:r>
        <w:t>dans</w:t>
      </w:r>
      <w:r>
        <w:rPr>
          <w:rFonts w:ascii="Times New Roman" w:hAnsi="Times New Roman"/>
          <w:spacing w:val="-15"/>
        </w:rPr>
        <w:t xml:space="preserve"> </w:t>
      </w:r>
      <w:r>
        <w:t>le</w:t>
      </w:r>
      <w:r>
        <w:rPr>
          <w:rFonts w:ascii="Times New Roman" w:hAnsi="Times New Roman"/>
          <w:spacing w:val="-15"/>
        </w:rPr>
        <w:t xml:space="preserve"> </w:t>
      </w:r>
      <w:r>
        <w:t>signe</w:t>
      </w:r>
      <w:r>
        <w:rPr>
          <w:rFonts w:ascii="Times New Roman" w:hAnsi="Times New Roman"/>
          <w:spacing w:val="-15"/>
        </w:rPr>
        <w:t xml:space="preserve"> </w:t>
      </w:r>
      <w:r>
        <w:t>contesté</w:t>
      </w:r>
      <w:r>
        <w:rPr>
          <w:rFonts w:ascii="Times New Roman" w:hAnsi="Times New Roman"/>
          <w:spacing w:val="-15"/>
        </w:rPr>
        <w:t xml:space="preserve"> </w:t>
      </w:r>
      <w:r>
        <w:t>que</w:t>
      </w:r>
      <w:r>
        <w:rPr>
          <w:rFonts w:ascii="Times New Roman" w:hAnsi="Times New Roman"/>
          <w:spacing w:val="-15"/>
        </w:rPr>
        <w:t xml:space="preserve"> </w:t>
      </w:r>
      <w:r>
        <w:t>dans</w:t>
      </w:r>
      <w:r>
        <w:rPr>
          <w:rFonts w:ascii="Times New Roman" w:hAnsi="Times New Roman"/>
          <w:spacing w:val="-15"/>
        </w:rPr>
        <w:t xml:space="preserve"> </w:t>
      </w:r>
      <w:r>
        <w:t>la</w:t>
      </w:r>
      <w:r>
        <w:rPr>
          <w:rFonts w:ascii="Times New Roman" w:hAnsi="Times New Roman"/>
          <w:spacing w:val="-15"/>
        </w:rPr>
        <w:t xml:space="preserve"> </w:t>
      </w:r>
      <w:r>
        <w:t>marque</w:t>
      </w:r>
      <w:r>
        <w:rPr>
          <w:rFonts w:ascii="Times New Roman" w:hAnsi="Times New Roman"/>
          <w:spacing w:val="-15"/>
        </w:rPr>
        <w:t xml:space="preserve"> </w:t>
      </w:r>
      <w:r>
        <w:t>antérieure.</w:t>
      </w:r>
    </w:p>
    <w:p w14:paraId="6968172B" w14:textId="77777777" w:rsidR="00CB0552" w:rsidRDefault="00CB0552">
      <w:pPr>
        <w:pStyle w:val="Corpsdetexte"/>
        <w:spacing w:line="223" w:lineRule="auto"/>
        <w:sectPr w:rsidR="00CB0552">
          <w:pgSz w:w="11900" w:h="16840"/>
          <w:pgMar w:top="1320" w:right="1275" w:bottom="920" w:left="1417" w:header="697" w:footer="724" w:gutter="0"/>
          <w:cols w:space="720"/>
        </w:sectPr>
      </w:pPr>
    </w:p>
    <w:p w14:paraId="594DCE2C" w14:textId="77777777" w:rsidR="00CB0552" w:rsidRDefault="00CB0552">
      <w:pPr>
        <w:pStyle w:val="Corpsdetexte"/>
        <w:spacing w:before="77"/>
        <w:ind w:left="0"/>
        <w:jc w:val="left"/>
      </w:pPr>
    </w:p>
    <w:p w14:paraId="18EB4A00" w14:textId="77777777" w:rsidR="00CB0552" w:rsidRDefault="00000000">
      <w:pPr>
        <w:pStyle w:val="Corpsdetexte"/>
        <w:spacing w:line="220" w:lineRule="auto"/>
        <w:ind w:right="138" w:hanging="1"/>
      </w:pPr>
      <w:r>
        <w:t>Ainsi,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résulte,</w:t>
      </w:r>
      <w:r>
        <w:rPr>
          <w:rFonts w:ascii="Times New Roman" w:hAnsi="Times New Roman"/>
        </w:rPr>
        <w:t xml:space="preserve"> </w:t>
      </w:r>
      <w:r>
        <w:t>tant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ressemblances</w:t>
      </w:r>
      <w:r>
        <w:rPr>
          <w:rFonts w:ascii="Times New Roman" w:hAnsi="Times New Roman"/>
        </w:rPr>
        <w:t xml:space="preserve"> </w:t>
      </w:r>
      <w:r>
        <w:t>d'ensemble</w:t>
      </w:r>
      <w:r>
        <w:rPr>
          <w:rFonts w:ascii="Times New Roman" w:hAnsi="Times New Roman"/>
        </w:rPr>
        <w:t xml:space="preserve"> </w:t>
      </w:r>
      <w:r>
        <w:t>entre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signes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prise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rPr>
          <w:spacing w:val="-4"/>
        </w:rPr>
        <w:t>considération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leurs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éléments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distinctifs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et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dominants,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une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similarité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entre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les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signes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pris</w:t>
      </w:r>
      <w:r>
        <w:rPr>
          <w:rFonts w:ascii="Times New Roman" w:hAnsi="Times New Roman"/>
          <w:spacing w:val="-4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leur</w:t>
      </w:r>
      <w:r>
        <w:rPr>
          <w:rFonts w:ascii="Times New Roman" w:hAnsi="Times New Roman"/>
        </w:rPr>
        <w:t xml:space="preserve"> </w:t>
      </w:r>
      <w:r>
        <w:t>ensemble.</w:t>
      </w:r>
    </w:p>
    <w:p w14:paraId="15829794" w14:textId="77777777" w:rsidR="00CB0552" w:rsidRDefault="00000000">
      <w:pPr>
        <w:pStyle w:val="Corpsdetexte"/>
        <w:spacing w:before="269" w:line="220" w:lineRule="auto"/>
        <w:ind w:right="93"/>
      </w:pPr>
      <w:r>
        <w:rPr>
          <w:spacing w:val="-2"/>
        </w:rPr>
        <w:t>Le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signe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verbal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contesté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BLEU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ET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BLEUE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est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donc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similaire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à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marque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verbale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antérieure</w:t>
      </w:r>
      <w:r>
        <w:rPr>
          <w:rFonts w:ascii="Times New Roman" w:hAnsi="Times New Roman"/>
          <w:spacing w:val="-2"/>
        </w:rPr>
        <w:t xml:space="preserve"> </w:t>
      </w:r>
      <w:r>
        <w:t>BLEU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CHANEL.</w:t>
      </w:r>
    </w:p>
    <w:p w14:paraId="4DFDB75F" w14:textId="77777777" w:rsidR="00CB0552" w:rsidRDefault="00CB0552">
      <w:pPr>
        <w:pStyle w:val="Corpsdetexte"/>
        <w:spacing w:before="245"/>
        <w:ind w:left="0"/>
        <w:jc w:val="left"/>
      </w:pPr>
    </w:p>
    <w:p w14:paraId="1970909B" w14:textId="77777777" w:rsidR="00CB0552" w:rsidRDefault="00000000">
      <w:pPr>
        <w:pStyle w:val="Titre2"/>
      </w:pPr>
      <w:r>
        <w:rPr>
          <w:spacing w:val="-6"/>
        </w:rPr>
        <w:t>Sur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spacing w:val="-6"/>
        </w:rPr>
        <w:t>l'appréciation</w:t>
      </w:r>
      <w:r>
        <w:rPr>
          <w:rFonts w:ascii="Times New Roman" w:hAnsi="Times New Roman"/>
          <w:b w:val="0"/>
          <w:spacing w:val="-1"/>
        </w:rPr>
        <w:t xml:space="preserve"> </w:t>
      </w:r>
      <w:r>
        <w:rPr>
          <w:spacing w:val="-6"/>
        </w:rPr>
        <w:t>globale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spacing w:val="-6"/>
        </w:rPr>
        <w:t>du</w:t>
      </w:r>
      <w:r>
        <w:rPr>
          <w:rFonts w:ascii="Times New Roman" w:hAnsi="Times New Roman"/>
          <w:b w:val="0"/>
        </w:rPr>
        <w:t xml:space="preserve"> </w:t>
      </w:r>
      <w:r>
        <w:rPr>
          <w:spacing w:val="-6"/>
        </w:rPr>
        <w:t>risque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spacing w:val="-6"/>
        </w:rPr>
        <w:t>de</w:t>
      </w:r>
      <w:r>
        <w:rPr>
          <w:rFonts w:ascii="Times New Roman" w:hAnsi="Times New Roman"/>
          <w:b w:val="0"/>
          <w:spacing w:val="-1"/>
        </w:rPr>
        <w:t xml:space="preserve"> </w:t>
      </w:r>
      <w:r>
        <w:rPr>
          <w:spacing w:val="-6"/>
        </w:rPr>
        <w:t>confusion</w:t>
      </w:r>
    </w:p>
    <w:p w14:paraId="0E683CAA" w14:textId="77777777" w:rsidR="00CB0552" w:rsidRDefault="00000000">
      <w:pPr>
        <w:pStyle w:val="Corpsdetexte"/>
        <w:spacing w:before="266" w:line="220" w:lineRule="auto"/>
        <w:ind w:right="137"/>
      </w:pPr>
      <w:r>
        <w:rPr>
          <w:spacing w:val="-2"/>
        </w:rPr>
        <w:t>L'appréciation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globale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du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risque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confusion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implique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une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certaine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interdépendance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des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6"/>
        </w:rPr>
        <w:t>facteurs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pris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en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compte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et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notamment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similitude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des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marques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et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similarité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des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produits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ou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des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services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désignés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;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ainsi,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un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faible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degré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similarité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entre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les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produits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et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services</w:t>
      </w:r>
      <w:r>
        <w:rPr>
          <w:rFonts w:ascii="Times New Roman" w:hAnsi="Times New Roman"/>
          <w:spacing w:val="-2"/>
        </w:rPr>
        <w:t xml:space="preserve"> </w:t>
      </w:r>
      <w:r>
        <w:t>désignés</w:t>
      </w:r>
      <w:r>
        <w:rPr>
          <w:rFonts w:ascii="Times New Roman" w:hAnsi="Times New Roman"/>
        </w:rPr>
        <w:t xml:space="preserve"> </w:t>
      </w:r>
      <w:r>
        <w:t>peut</w:t>
      </w:r>
      <w:r>
        <w:rPr>
          <w:rFonts w:ascii="Times New Roman" w:hAnsi="Times New Roman"/>
        </w:rPr>
        <w:t xml:space="preserve"> </w:t>
      </w:r>
      <w:r>
        <w:t>être</w:t>
      </w:r>
      <w:r>
        <w:rPr>
          <w:rFonts w:ascii="Times New Roman" w:hAnsi="Times New Roman"/>
        </w:rPr>
        <w:t xml:space="preserve"> </w:t>
      </w:r>
      <w:r>
        <w:t>compensé</w:t>
      </w:r>
      <w:r>
        <w:rPr>
          <w:rFonts w:ascii="Times New Roman" w:hAnsi="Times New Roman"/>
        </w:rPr>
        <w:t xml:space="preserve"> </w:t>
      </w:r>
      <w:r>
        <w:t>par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degré</w:t>
      </w:r>
      <w:r>
        <w:rPr>
          <w:rFonts w:ascii="Times New Roman" w:hAnsi="Times New Roman"/>
        </w:rPr>
        <w:t xml:space="preserve"> </w:t>
      </w:r>
      <w:r>
        <w:t>élevé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similitude</w:t>
      </w:r>
      <w:r>
        <w:rPr>
          <w:rFonts w:ascii="Times New Roman" w:hAnsi="Times New Roman"/>
        </w:rPr>
        <w:t xml:space="preserve"> </w:t>
      </w:r>
      <w:r>
        <w:t>entre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marques,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inversement.</w:t>
      </w:r>
    </w:p>
    <w:p w14:paraId="4FEBFBA1" w14:textId="77777777" w:rsidR="00CB0552" w:rsidRDefault="00000000">
      <w:pPr>
        <w:pStyle w:val="Corpsdetexte"/>
        <w:spacing w:before="271" w:line="220" w:lineRule="auto"/>
        <w:ind w:right="139"/>
      </w:pPr>
      <w:r>
        <w:rPr>
          <w:spacing w:val="-6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plus,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risque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confusion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est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d'autant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plus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élevé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que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marque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antérieure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possède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un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caractère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distinctif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important,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soit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intrinsèquement,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soit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en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raison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sa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connaissance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par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une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partie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significative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du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public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concerné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par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les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produits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ou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services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en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cause.</w:t>
      </w:r>
    </w:p>
    <w:p w14:paraId="2B214055" w14:textId="77777777" w:rsidR="00CB0552" w:rsidRDefault="00000000">
      <w:pPr>
        <w:pStyle w:val="Corpsdetexte"/>
        <w:spacing w:before="268" w:line="220" w:lineRule="auto"/>
        <w:ind w:right="136"/>
      </w:pPr>
      <w:r>
        <w:t>En</w:t>
      </w:r>
      <w:r>
        <w:rPr>
          <w:rFonts w:ascii="Times New Roman" w:hAnsi="Times New Roman"/>
          <w:spacing w:val="-3"/>
        </w:rPr>
        <w:t xml:space="preserve"> </w:t>
      </w:r>
      <w:r>
        <w:t>l’espèce,</w:t>
      </w:r>
      <w:r>
        <w:rPr>
          <w:rFonts w:ascii="Times New Roman" w:hAnsi="Times New Roman"/>
          <w:spacing w:val="-3"/>
        </w:rPr>
        <w:t xml:space="preserve"> </w:t>
      </w:r>
      <w:r>
        <w:t>la</w:t>
      </w:r>
      <w:r>
        <w:rPr>
          <w:rFonts w:ascii="Times New Roman" w:hAnsi="Times New Roman"/>
          <w:spacing w:val="-3"/>
        </w:rPr>
        <w:t xml:space="preserve"> </w:t>
      </w:r>
      <w:r>
        <w:t>société</w:t>
      </w:r>
      <w:r>
        <w:rPr>
          <w:rFonts w:ascii="Times New Roman" w:hAnsi="Times New Roman"/>
          <w:spacing w:val="-2"/>
        </w:rPr>
        <w:t xml:space="preserve"> </w:t>
      </w:r>
      <w:r>
        <w:t>opposante</w:t>
      </w:r>
      <w:r>
        <w:rPr>
          <w:rFonts w:ascii="Times New Roman" w:hAnsi="Times New Roman"/>
          <w:spacing w:val="-4"/>
        </w:rPr>
        <w:t xml:space="preserve"> </w:t>
      </w:r>
      <w:r>
        <w:t>invoque</w:t>
      </w:r>
      <w:r>
        <w:rPr>
          <w:rFonts w:ascii="Times New Roman" w:hAnsi="Times New Roman"/>
          <w:spacing w:val="-2"/>
        </w:rPr>
        <w:t xml:space="preserve"> </w:t>
      </w:r>
      <w:r>
        <w:t>le</w:t>
      </w:r>
      <w:r>
        <w:rPr>
          <w:rFonts w:ascii="Times New Roman" w:hAnsi="Times New Roman"/>
          <w:spacing w:val="-4"/>
        </w:rPr>
        <w:t xml:space="preserve"> </w:t>
      </w:r>
      <w:r>
        <w:t>caractère</w:t>
      </w:r>
      <w:r>
        <w:rPr>
          <w:rFonts w:ascii="Times New Roman" w:hAnsi="Times New Roman"/>
          <w:spacing w:val="-4"/>
        </w:rPr>
        <w:t xml:space="preserve"> </w:t>
      </w:r>
      <w:r>
        <w:t>distinctif</w:t>
      </w:r>
      <w:r>
        <w:rPr>
          <w:rFonts w:ascii="Times New Roman" w:hAnsi="Times New Roman"/>
          <w:spacing w:val="-3"/>
        </w:rPr>
        <w:t xml:space="preserve"> </w:t>
      </w:r>
      <w:r>
        <w:t>important</w:t>
      </w:r>
      <w:r>
        <w:rPr>
          <w:rFonts w:ascii="Times New Roman" w:hAnsi="Times New Roman"/>
          <w:spacing w:val="-3"/>
        </w:rPr>
        <w:t xml:space="preserve"> </w:t>
      </w:r>
      <w:r>
        <w:t>de</w:t>
      </w:r>
      <w:r>
        <w:rPr>
          <w:rFonts w:ascii="Times New Roman" w:hAnsi="Times New Roman"/>
          <w:spacing w:val="-4"/>
        </w:rPr>
        <w:t xml:space="preserve"> </w:t>
      </w:r>
      <w:r>
        <w:t>la</w:t>
      </w:r>
      <w:r>
        <w:rPr>
          <w:rFonts w:ascii="Times New Roman" w:hAnsi="Times New Roman"/>
          <w:spacing w:val="-3"/>
        </w:rPr>
        <w:t xml:space="preserve"> </w:t>
      </w:r>
      <w:r>
        <w:t>marque</w:t>
      </w:r>
      <w:r>
        <w:rPr>
          <w:rFonts w:ascii="Times New Roman" w:hAnsi="Times New Roman"/>
        </w:rPr>
        <w:t xml:space="preserve"> </w:t>
      </w:r>
      <w:r>
        <w:rPr>
          <w:spacing w:val="-6"/>
        </w:rPr>
        <w:t>antérieure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et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démontre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sa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connaissance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par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une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partie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significative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du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public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concerné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dans</w:t>
      </w:r>
      <w:r>
        <w:rPr>
          <w:rFonts w:ascii="Times New Roman" w:hAnsi="Times New Roman"/>
          <w:spacing w:val="-6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domaine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parfums.</w:t>
      </w:r>
    </w:p>
    <w:p w14:paraId="35ADC57C" w14:textId="77777777" w:rsidR="00CB0552" w:rsidRDefault="00000000">
      <w:pPr>
        <w:pStyle w:val="Corpsdetexte"/>
        <w:spacing w:before="269" w:line="220" w:lineRule="auto"/>
        <w:ind w:right="138" w:hanging="1"/>
      </w:pPr>
      <w:r>
        <w:rPr>
          <w:spacing w:val="-4"/>
        </w:rPr>
        <w:t>Ainsi,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le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risque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confusion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est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encore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aggravé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par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l’identité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et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similarité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des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produits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en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présence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ainsi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que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pour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certains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produits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par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le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caractère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distinctif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important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marque</w:t>
      </w:r>
      <w:r>
        <w:rPr>
          <w:rFonts w:ascii="Times New Roman" w:hAnsi="Times New Roman"/>
          <w:spacing w:val="-4"/>
        </w:rPr>
        <w:t xml:space="preserve"> </w:t>
      </w:r>
      <w:r>
        <w:t>antérieure</w:t>
      </w:r>
      <w:r>
        <w:rPr>
          <w:rFonts w:ascii="Times New Roman" w:hAnsi="Times New Roman"/>
          <w:spacing w:val="-15"/>
        </w:rPr>
        <w:t xml:space="preserve"> </w:t>
      </w:r>
      <w:r>
        <w:t>dans</w:t>
      </w:r>
      <w:r>
        <w:rPr>
          <w:rFonts w:ascii="Times New Roman" w:hAnsi="Times New Roman"/>
          <w:spacing w:val="-15"/>
        </w:rPr>
        <w:t xml:space="preserve"> </w:t>
      </w:r>
      <w:r>
        <w:t>le</w:t>
      </w:r>
      <w:r>
        <w:rPr>
          <w:rFonts w:ascii="Times New Roman" w:hAnsi="Times New Roman"/>
          <w:spacing w:val="-15"/>
        </w:rPr>
        <w:t xml:space="preserve"> </w:t>
      </w:r>
      <w:r>
        <w:t>domaine</w:t>
      </w:r>
      <w:r>
        <w:rPr>
          <w:rFonts w:ascii="Times New Roman" w:hAnsi="Times New Roman"/>
          <w:spacing w:val="-15"/>
        </w:rPr>
        <w:t xml:space="preserve"> </w:t>
      </w:r>
      <w:r>
        <w:t>de</w:t>
      </w:r>
      <w:r>
        <w:rPr>
          <w:rFonts w:ascii="Times New Roman" w:hAnsi="Times New Roman"/>
          <w:spacing w:val="-15"/>
        </w:rPr>
        <w:t xml:space="preserve"> </w:t>
      </w:r>
      <w:r>
        <w:t>la</w:t>
      </w:r>
      <w:r>
        <w:rPr>
          <w:rFonts w:ascii="Times New Roman" w:hAnsi="Times New Roman"/>
          <w:spacing w:val="-15"/>
        </w:rPr>
        <w:t xml:space="preserve"> </w:t>
      </w:r>
      <w:r>
        <w:t>parfumerie.</w:t>
      </w:r>
    </w:p>
    <w:p w14:paraId="667E0042" w14:textId="77777777" w:rsidR="00CB0552" w:rsidRDefault="00CB0552">
      <w:pPr>
        <w:pStyle w:val="Corpsdetexte"/>
        <w:spacing w:before="245"/>
        <w:ind w:left="0"/>
        <w:jc w:val="left"/>
      </w:pPr>
    </w:p>
    <w:p w14:paraId="0ADCD87E" w14:textId="77777777" w:rsidR="00CB0552" w:rsidRDefault="00000000">
      <w:pPr>
        <w:pStyle w:val="Titre1"/>
      </w:pPr>
      <w:r>
        <w:rPr>
          <w:spacing w:val="-2"/>
        </w:rPr>
        <w:t>CONCLUSION</w:t>
      </w:r>
    </w:p>
    <w:p w14:paraId="556A1E8E" w14:textId="77777777" w:rsidR="00CB0552" w:rsidRDefault="00000000">
      <w:pPr>
        <w:pStyle w:val="Corpsdetexte"/>
        <w:spacing w:before="266" w:line="220" w:lineRule="auto"/>
        <w:ind w:right="138"/>
      </w:pPr>
      <w:r>
        <w:rPr>
          <w:spacing w:val="-2"/>
        </w:rPr>
        <w:t>En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conséquence,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le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signe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verbal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BLEU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ET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BLEUE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ne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peut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pas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être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adopté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comme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marque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6"/>
        </w:rPr>
        <w:t>pour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désigner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des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produits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identiques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et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6"/>
        </w:rPr>
        <w:t>similaires,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sans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porter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atteinte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aux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droits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antérieurs</w:t>
      </w:r>
      <w:r>
        <w:rPr>
          <w:rFonts w:ascii="Times New Roman" w:hAnsi="Times New Roman"/>
          <w:spacing w:val="-6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société</w:t>
      </w:r>
      <w:r>
        <w:rPr>
          <w:rFonts w:ascii="Times New Roman" w:hAnsi="Times New Roman"/>
        </w:rPr>
        <w:t xml:space="preserve"> </w:t>
      </w:r>
      <w:r>
        <w:t>opposante.</w:t>
      </w:r>
    </w:p>
    <w:p w14:paraId="6323240C" w14:textId="77777777" w:rsidR="00CB0552" w:rsidRDefault="00CB0552">
      <w:pPr>
        <w:pStyle w:val="Corpsdetexte"/>
        <w:spacing w:line="220" w:lineRule="auto"/>
        <w:sectPr w:rsidR="00CB0552">
          <w:pgSz w:w="11900" w:h="16840"/>
          <w:pgMar w:top="1320" w:right="1275" w:bottom="920" w:left="1417" w:header="697" w:footer="724" w:gutter="0"/>
          <w:cols w:space="720"/>
        </w:sectPr>
      </w:pPr>
    </w:p>
    <w:p w14:paraId="562AC0DE" w14:textId="77777777" w:rsidR="00CB0552" w:rsidRDefault="00CB0552">
      <w:pPr>
        <w:pStyle w:val="Corpsdetexte"/>
        <w:spacing w:before="77"/>
        <w:ind w:left="0"/>
        <w:jc w:val="left"/>
      </w:pPr>
    </w:p>
    <w:p w14:paraId="4135DCB0" w14:textId="77777777" w:rsidR="00CB0552" w:rsidRDefault="00000000">
      <w:pPr>
        <w:pStyle w:val="Titre1"/>
      </w:pPr>
      <w:r>
        <w:rPr>
          <w:spacing w:val="-6"/>
        </w:rPr>
        <w:t>PAR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6"/>
        </w:rPr>
        <w:t>CES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6"/>
        </w:rPr>
        <w:t>MOTIFS,</w:t>
      </w:r>
    </w:p>
    <w:p w14:paraId="4A60362F" w14:textId="77777777" w:rsidR="00CB0552" w:rsidRDefault="00CB0552">
      <w:pPr>
        <w:pStyle w:val="Corpsdetexte"/>
        <w:spacing w:before="249"/>
        <w:ind w:left="0"/>
        <w:jc w:val="left"/>
        <w:rPr>
          <w:rFonts w:ascii="Trebuchet MS"/>
          <w:b/>
        </w:rPr>
      </w:pPr>
    </w:p>
    <w:p w14:paraId="680B98A4" w14:textId="77777777" w:rsidR="00CB0552" w:rsidRDefault="00000000">
      <w:pPr>
        <w:spacing w:before="1"/>
        <w:ind w:right="91"/>
        <w:jc w:val="center"/>
        <w:rPr>
          <w:rFonts w:ascii="Trebuchet MS"/>
          <w:b/>
          <w:sz w:val="24"/>
        </w:rPr>
      </w:pPr>
      <w:r>
        <w:rPr>
          <w:rFonts w:ascii="Trebuchet MS"/>
          <w:b/>
          <w:spacing w:val="-2"/>
          <w:sz w:val="24"/>
        </w:rPr>
        <w:t>DECIDE</w:t>
      </w:r>
    </w:p>
    <w:p w14:paraId="1FEBB72D" w14:textId="77777777" w:rsidR="00CB0552" w:rsidRDefault="00CB0552">
      <w:pPr>
        <w:pStyle w:val="Corpsdetexte"/>
        <w:spacing w:before="234"/>
        <w:ind w:left="0"/>
        <w:jc w:val="left"/>
        <w:rPr>
          <w:rFonts w:ascii="Trebuchet MS"/>
          <w:b/>
        </w:rPr>
      </w:pPr>
    </w:p>
    <w:p w14:paraId="30DF0CE5" w14:textId="77777777" w:rsidR="00CB0552" w:rsidRDefault="00000000">
      <w:pPr>
        <w:pStyle w:val="Corpsdetexte"/>
        <w:spacing w:line="280" w:lineRule="exact"/>
      </w:pPr>
      <w:r>
        <w:rPr>
          <w:rFonts w:ascii="Trebuchet MS" w:hAnsi="Trebuchet MS"/>
          <w:b/>
          <w:spacing w:val="-4"/>
        </w:rPr>
        <w:t>Article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rebuchet MS" w:hAnsi="Trebuchet MS"/>
          <w:b/>
          <w:spacing w:val="-4"/>
        </w:rPr>
        <w:t>1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: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4"/>
        </w:rPr>
        <w:t>L'opposition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4"/>
        </w:rPr>
        <w:t>est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4"/>
        </w:rPr>
        <w:t>reconnue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4"/>
        </w:rPr>
        <w:t>justifiée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en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4"/>
        </w:rPr>
        <w:t>ce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qu’elle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4"/>
        </w:rPr>
        <w:t>porte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4"/>
        </w:rPr>
        <w:t>sur</w:t>
      </w:r>
      <w:r>
        <w:rPr>
          <w:rFonts w:ascii="Times New Roman" w:hAnsi="Times New Roman"/>
        </w:rPr>
        <w:t xml:space="preserve"> </w:t>
      </w:r>
      <w:r>
        <w:rPr>
          <w:spacing w:val="-4"/>
        </w:rPr>
        <w:t>les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produits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4"/>
        </w:rPr>
        <w:t>suivants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10"/>
        </w:rPr>
        <w:t>:</w:t>
      </w:r>
    </w:p>
    <w:p w14:paraId="77FE74F8" w14:textId="77777777" w:rsidR="00CB0552" w:rsidRDefault="00000000">
      <w:pPr>
        <w:spacing w:line="232" w:lineRule="auto"/>
        <w:ind w:left="1" w:right="89"/>
        <w:jc w:val="both"/>
        <w:rPr>
          <w:rFonts w:ascii="Arial" w:hAnsi="Arial"/>
          <w:i/>
          <w:sz w:val="24"/>
        </w:rPr>
      </w:pPr>
      <w:r>
        <w:rPr>
          <w:w w:val="90"/>
          <w:sz w:val="24"/>
        </w:rPr>
        <w:t>«</w:t>
      </w:r>
      <w:r>
        <w:rPr>
          <w:rFonts w:ascii="Times New Roman" w:hAnsi="Times New Roman"/>
          <w:spacing w:val="-5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Lessives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;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préparations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pour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polir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;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préparations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pour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dégraisser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;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préparations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pour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abraser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;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rFonts w:ascii="Arial" w:hAnsi="Arial"/>
          <w:i/>
          <w:spacing w:val="-6"/>
          <w:sz w:val="24"/>
        </w:rPr>
        <w:t>savons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Arial" w:hAnsi="Arial"/>
          <w:i/>
          <w:spacing w:val="-6"/>
          <w:sz w:val="24"/>
        </w:rPr>
        <w:t>;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Arial" w:hAnsi="Arial"/>
          <w:i/>
          <w:spacing w:val="-6"/>
          <w:sz w:val="24"/>
        </w:rPr>
        <w:t>parfums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Arial" w:hAnsi="Arial"/>
          <w:i/>
          <w:spacing w:val="-6"/>
          <w:sz w:val="24"/>
        </w:rPr>
        <w:t>;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Arial" w:hAnsi="Arial"/>
          <w:i/>
          <w:spacing w:val="-6"/>
          <w:sz w:val="24"/>
        </w:rPr>
        <w:t>huiles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Arial" w:hAnsi="Arial"/>
          <w:i/>
          <w:spacing w:val="-6"/>
          <w:sz w:val="24"/>
        </w:rPr>
        <w:t>essentielles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Arial" w:hAnsi="Arial"/>
          <w:i/>
          <w:spacing w:val="-6"/>
          <w:sz w:val="24"/>
        </w:rPr>
        <w:t>;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Arial" w:hAnsi="Arial"/>
          <w:i/>
          <w:spacing w:val="-6"/>
          <w:sz w:val="24"/>
        </w:rPr>
        <w:t>cosmétiques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Arial" w:hAnsi="Arial"/>
          <w:i/>
          <w:spacing w:val="-6"/>
          <w:sz w:val="24"/>
        </w:rPr>
        <w:t>;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Arial" w:hAnsi="Arial"/>
          <w:i/>
          <w:spacing w:val="-6"/>
          <w:sz w:val="24"/>
        </w:rPr>
        <w:t>lotions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Arial" w:hAnsi="Arial"/>
          <w:i/>
          <w:spacing w:val="-6"/>
          <w:sz w:val="24"/>
        </w:rPr>
        <w:t>pour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Arial" w:hAnsi="Arial"/>
          <w:i/>
          <w:spacing w:val="-6"/>
          <w:sz w:val="24"/>
        </w:rPr>
        <w:t>les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Arial" w:hAnsi="Arial"/>
          <w:i/>
          <w:spacing w:val="-6"/>
          <w:sz w:val="24"/>
        </w:rPr>
        <w:t>cheveux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Arial" w:hAnsi="Arial"/>
          <w:i/>
          <w:spacing w:val="-6"/>
          <w:sz w:val="24"/>
        </w:rPr>
        <w:t>;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Arial" w:hAnsi="Arial"/>
          <w:i/>
          <w:spacing w:val="-6"/>
          <w:sz w:val="24"/>
        </w:rPr>
        <w:t>dentifrices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Arial" w:hAnsi="Arial"/>
          <w:i/>
          <w:spacing w:val="-6"/>
          <w:sz w:val="24"/>
        </w:rPr>
        <w:t>;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dépilatoires</w:t>
      </w:r>
      <w:r>
        <w:rPr>
          <w:rFonts w:ascii="Times New Roman" w:hAnsi="Times New Roman"/>
          <w:spacing w:val="-1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;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produits</w:t>
      </w:r>
      <w:r>
        <w:rPr>
          <w:rFonts w:ascii="Times New Roman" w:hAnsi="Times New Roman"/>
          <w:spacing w:val="-6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de</w:t>
      </w:r>
      <w:r>
        <w:rPr>
          <w:rFonts w:ascii="Times New Roman" w:hAnsi="Times New Roman"/>
          <w:spacing w:val="-7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démaquillage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;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rouge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à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lèvres</w:t>
      </w:r>
      <w:r>
        <w:rPr>
          <w:rFonts w:ascii="Times New Roman" w:hAnsi="Times New Roman"/>
          <w:spacing w:val="-8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;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masques</w:t>
      </w:r>
      <w:r>
        <w:rPr>
          <w:rFonts w:ascii="Times New Roman" w:hAnsi="Times New Roman"/>
          <w:spacing w:val="-8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de</w:t>
      </w:r>
      <w:r>
        <w:rPr>
          <w:rFonts w:ascii="Times New Roman" w:hAnsi="Times New Roman"/>
          <w:spacing w:val="-7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beauté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;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produits</w:t>
      </w:r>
      <w:r>
        <w:rPr>
          <w:rFonts w:ascii="Times New Roman" w:hAnsi="Times New Roman"/>
          <w:spacing w:val="-8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de</w:t>
      </w:r>
      <w:r>
        <w:rPr>
          <w:rFonts w:ascii="Times New Roman" w:hAnsi="Times New Roman"/>
          <w:spacing w:val="-7"/>
          <w:w w:val="90"/>
          <w:sz w:val="24"/>
        </w:rPr>
        <w:t xml:space="preserve"> </w:t>
      </w:r>
      <w:r>
        <w:rPr>
          <w:rFonts w:ascii="Arial" w:hAnsi="Arial"/>
          <w:i/>
          <w:spacing w:val="-2"/>
          <w:w w:val="90"/>
          <w:sz w:val="24"/>
        </w:rPr>
        <w:t>rasage</w:t>
      </w:r>
    </w:p>
    <w:p w14:paraId="77DA4EBE" w14:textId="77777777" w:rsidR="00CB0552" w:rsidRDefault="00000000">
      <w:pPr>
        <w:spacing w:line="268" w:lineRule="exact"/>
        <w:ind w:left="1"/>
        <w:jc w:val="both"/>
        <w:rPr>
          <w:sz w:val="24"/>
        </w:rPr>
      </w:pPr>
      <w:r>
        <w:rPr>
          <w:rFonts w:ascii="Arial" w:hAnsi="Arial"/>
          <w:i/>
          <w:w w:val="90"/>
          <w:sz w:val="24"/>
        </w:rPr>
        <w:t>;</w:t>
      </w:r>
      <w:r>
        <w:rPr>
          <w:rFonts w:ascii="Times New Roman" w:hAnsi="Times New Roman"/>
          <w:spacing w:val="-8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produits</w:t>
      </w:r>
      <w:r>
        <w:rPr>
          <w:rFonts w:ascii="Times New Roman" w:hAnsi="Times New Roman"/>
          <w:spacing w:val="-6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pour</w:t>
      </w:r>
      <w:r>
        <w:rPr>
          <w:rFonts w:ascii="Times New Roman" w:hAnsi="Times New Roman"/>
          <w:spacing w:val="-8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la</w:t>
      </w:r>
      <w:r>
        <w:rPr>
          <w:rFonts w:ascii="Times New Roman" w:hAnsi="Times New Roman"/>
          <w:spacing w:val="-7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conservation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du</w:t>
      </w:r>
      <w:r>
        <w:rPr>
          <w:rFonts w:ascii="Times New Roman" w:hAnsi="Times New Roman"/>
          <w:spacing w:val="-7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cuir</w:t>
      </w:r>
      <w:r>
        <w:rPr>
          <w:rFonts w:ascii="Times New Roman" w:hAnsi="Times New Roman"/>
          <w:spacing w:val="-8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(cirages)</w:t>
      </w:r>
      <w:r>
        <w:rPr>
          <w:rFonts w:ascii="Times New Roman" w:hAnsi="Times New Roman"/>
          <w:spacing w:val="-6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;</w:t>
      </w:r>
      <w:r>
        <w:rPr>
          <w:rFonts w:ascii="Times New Roman" w:hAnsi="Times New Roman"/>
          <w:spacing w:val="-6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crèmes</w:t>
      </w:r>
      <w:r>
        <w:rPr>
          <w:rFonts w:ascii="Times New Roman" w:hAnsi="Times New Roman"/>
          <w:spacing w:val="-6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pour</w:t>
      </w:r>
      <w:r>
        <w:rPr>
          <w:rFonts w:ascii="Times New Roman" w:hAnsi="Times New Roman"/>
          <w:spacing w:val="-8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le</w:t>
      </w:r>
      <w:r>
        <w:rPr>
          <w:rFonts w:ascii="Times New Roman" w:hAnsi="Times New Roman"/>
          <w:spacing w:val="-6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cuir</w:t>
      </w:r>
      <w:r>
        <w:rPr>
          <w:rFonts w:ascii="Times New Roman" w:hAnsi="Times New Roman"/>
          <w:spacing w:val="-6"/>
          <w:w w:val="90"/>
          <w:sz w:val="24"/>
        </w:rPr>
        <w:t xml:space="preserve"> </w:t>
      </w:r>
      <w:r>
        <w:rPr>
          <w:rFonts w:ascii="Arial" w:hAnsi="Arial"/>
          <w:i/>
          <w:spacing w:val="-5"/>
          <w:w w:val="90"/>
          <w:sz w:val="24"/>
        </w:rPr>
        <w:t>»</w:t>
      </w:r>
      <w:r>
        <w:rPr>
          <w:spacing w:val="-5"/>
          <w:w w:val="90"/>
          <w:sz w:val="24"/>
        </w:rPr>
        <w:t>.</w:t>
      </w:r>
    </w:p>
    <w:p w14:paraId="0D0BCA95" w14:textId="77777777" w:rsidR="00CB0552" w:rsidRDefault="00000000">
      <w:pPr>
        <w:pStyle w:val="Corpsdetexte"/>
        <w:spacing w:before="259" w:line="220" w:lineRule="auto"/>
        <w:ind w:right="94" w:hanging="1"/>
      </w:pPr>
      <w:r>
        <w:rPr>
          <w:rFonts w:ascii="Trebuchet MS" w:hAnsi="Trebuchet MS"/>
          <w:b/>
          <w:spacing w:val="-4"/>
        </w:rPr>
        <w:t>Article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rebuchet MS" w:hAnsi="Trebuchet MS"/>
          <w:b/>
          <w:spacing w:val="-4"/>
        </w:rPr>
        <w:t>2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: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demande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d'enregistrement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n°24/5032825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est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partiellement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rejetée,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pour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les</w:t>
      </w:r>
      <w:r>
        <w:rPr>
          <w:rFonts w:ascii="Times New Roman" w:hAnsi="Times New Roman"/>
          <w:spacing w:val="-4"/>
        </w:rPr>
        <w:t xml:space="preserve"> </w:t>
      </w:r>
      <w:r>
        <w:t>produits</w:t>
      </w:r>
      <w:r>
        <w:rPr>
          <w:rFonts w:ascii="Times New Roman" w:hAnsi="Times New Roman"/>
        </w:rPr>
        <w:t xml:space="preserve"> </w:t>
      </w:r>
      <w:r>
        <w:t>précités.</w:t>
      </w:r>
    </w:p>
    <w:sectPr w:rsidR="00CB0552">
      <w:pgSz w:w="11900" w:h="16840"/>
      <w:pgMar w:top="1320" w:right="1275" w:bottom="920" w:left="1417" w:header="697" w:footer="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AE4AF" w14:textId="77777777" w:rsidR="00563784" w:rsidRDefault="00563784">
      <w:r>
        <w:separator/>
      </w:r>
    </w:p>
  </w:endnote>
  <w:endnote w:type="continuationSeparator" w:id="0">
    <w:p w14:paraId="6EF11865" w14:textId="77777777" w:rsidR="00563784" w:rsidRDefault="0056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05E95" w14:textId="77777777" w:rsidR="00CB0552" w:rsidRDefault="00000000">
    <w:pPr>
      <w:pStyle w:val="Corpsdetexte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3600" behindDoc="1" locked="0" layoutInCell="1" allowOverlap="1" wp14:anchorId="591D3A70" wp14:editId="5157C216">
              <wp:simplePos x="0" y="0"/>
              <wp:positionH relativeFrom="page">
                <wp:posOffset>702119</wp:posOffset>
              </wp:positionH>
              <wp:positionV relativeFrom="page">
                <wp:posOffset>10093986</wp:posOffset>
              </wp:positionV>
              <wp:extent cx="6152515" cy="25272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52515" cy="2527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30880D" w14:textId="77777777" w:rsidR="00CB0552" w:rsidRDefault="00000000">
                          <w:pPr>
                            <w:spacing w:before="9"/>
                            <w:ind w:left="20"/>
                            <w:rPr>
                              <w:rFonts w:ascii="Arial MT"/>
                              <w:sz w:val="32"/>
                            </w:rPr>
                          </w:pP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Document</w:t>
                          </w:r>
                          <w:r>
                            <w:rPr>
                              <w:rFonts w:ascii="Arial MT"/>
                              <w:color w:val="7F7F7F"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issu</w:t>
                          </w:r>
                          <w:r>
                            <w:rPr>
                              <w:rFonts w:ascii="Arial MT"/>
                              <w:color w:val="7F7F7F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des</w:t>
                          </w:r>
                          <w:r>
                            <w:rPr>
                              <w:rFonts w:ascii="Arial MT"/>
                              <w:color w:val="7F7F7F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collections</w:t>
                          </w:r>
                          <w:r>
                            <w:rPr>
                              <w:rFonts w:ascii="Arial MT"/>
                              <w:color w:val="7F7F7F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du</w:t>
                          </w:r>
                          <w:r>
                            <w:rPr>
                              <w:rFonts w:ascii="Arial MT"/>
                              <w:color w:val="7F7F7F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centre</w:t>
                          </w:r>
                          <w:r>
                            <w:rPr>
                              <w:rFonts w:ascii="Arial MT"/>
                              <w:color w:val="7F7F7F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Arial MT"/>
                              <w:color w:val="7F7F7F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documentation</w:t>
                          </w:r>
                          <w:r>
                            <w:rPr>
                              <w:rFonts w:ascii="Arial MT"/>
                              <w:color w:val="7F7F7F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Arial MT"/>
                              <w:color w:val="7F7F7F"/>
                              <w:spacing w:val="-2"/>
                              <w:sz w:val="32"/>
                            </w:rPr>
                            <w:t xml:space="preserve"> l'INPI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.285004pt;margin-top:794.802063pt;width:484.45pt;height:19.9pt;mso-position-horizontal-relative:page;mso-position-vertical-relative:page;z-index:-15802880" type="#_x0000_t202" id="docshape1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7F7F7F"/>
                        <w:sz w:val="32"/>
                      </w:rPr>
                      <w:t>Document</w:t>
                    </w:r>
                    <w:r>
                      <w:rPr>
                        <w:rFonts w:ascii="Arial MT"/>
                        <w:color w:val="7F7F7F"/>
                        <w:spacing w:val="-4"/>
                        <w:sz w:val="32"/>
                      </w:rPr>
                      <w:t> </w:t>
                    </w:r>
                    <w:r>
                      <w:rPr>
                        <w:rFonts w:ascii="Arial MT"/>
                        <w:color w:val="7F7F7F"/>
                        <w:sz w:val="32"/>
                      </w:rPr>
                      <w:t>issu</w:t>
                    </w:r>
                    <w:r>
                      <w:rPr>
                        <w:rFonts w:ascii="Arial MT"/>
                        <w:color w:val="7F7F7F"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Arial MT"/>
                        <w:color w:val="7F7F7F"/>
                        <w:sz w:val="32"/>
                      </w:rPr>
                      <w:t>des</w:t>
                    </w:r>
                    <w:r>
                      <w:rPr>
                        <w:rFonts w:ascii="Arial MT"/>
                        <w:color w:val="7F7F7F"/>
                        <w:spacing w:val="-2"/>
                        <w:sz w:val="32"/>
                      </w:rPr>
                      <w:t> </w:t>
                    </w:r>
                    <w:r>
                      <w:rPr>
                        <w:rFonts w:ascii="Arial MT"/>
                        <w:color w:val="7F7F7F"/>
                        <w:sz w:val="32"/>
                      </w:rPr>
                      <w:t>collections</w:t>
                    </w:r>
                    <w:r>
                      <w:rPr>
                        <w:rFonts w:ascii="Arial MT"/>
                        <w:color w:val="7F7F7F"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Arial MT"/>
                        <w:color w:val="7F7F7F"/>
                        <w:sz w:val="32"/>
                      </w:rPr>
                      <w:t>du</w:t>
                    </w:r>
                    <w:r>
                      <w:rPr>
                        <w:rFonts w:ascii="Arial MT"/>
                        <w:color w:val="7F7F7F"/>
                        <w:spacing w:val="-2"/>
                        <w:sz w:val="32"/>
                      </w:rPr>
                      <w:t> </w:t>
                    </w:r>
                    <w:r>
                      <w:rPr>
                        <w:rFonts w:ascii="Arial MT"/>
                        <w:color w:val="7F7F7F"/>
                        <w:sz w:val="32"/>
                      </w:rPr>
                      <w:t>centre</w:t>
                    </w:r>
                    <w:r>
                      <w:rPr>
                        <w:rFonts w:ascii="Arial MT"/>
                        <w:color w:val="7F7F7F"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Arial MT"/>
                        <w:color w:val="7F7F7F"/>
                        <w:sz w:val="32"/>
                      </w:rPr>
                      <w:t>de</w:t>
                    </w:r>
                    <w:r>
                      <w:rPr>
                        <w:rFonts w:ascii="Arial MT"/>
                        <w:color w:val="7F7F7F"/>
                        <w:spacing w:val="-2"/>
                        <w:sz w:val="32"/>
                      </w:rPr>
                      <w:t> </w:t>
                    </w:r>
                    <w:r>
                      <w:rPr>
                        <w:rFonts w:ascii="Arial MT"/>
                        <w:color w:val="7F7F7F"/>
                        <w:sz w:val="32"/>
                      </w:rPr>
                      <w:t>documentation</w:t>
                    </w:r>
                    <w:r>
                      <w:rPr>
                        <w:rFonts w:ascii="Arial MT"/>
                        <w:color w:val="7F7F7F"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Arial MT"/>
                        <w:color w:val="7F7F7F"/>
                        <w:sz w:val="32"/>
                      </w:rPr>
                      <w:t>de</w:t>
                    </w:r>
                    <w:r>
                      <w:rPr>
                        <w:rFonts w:ascii="Arial MT"/>
                        <w:color w:val="7F7F7F"/>
                        <w:spacing w:val="-2"/>
                        <w:sz w:val="32"/>
                      </w:rPr>
                      <w:t> l'INPI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E4FB4" w14:textId="77777777" w:rsidR="00CB0552" w:rsidRDefault="00000000">
    <w:pPr>
      <w:pStyle w:val="Corpsdetexte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4624" behindDoc="1" locked="0" layoutInCell="1" allowOverlap="1" wp14:anchorId="6626EEF0" wp14:editId="7EA947B3">
              <wp:simplePos x="0" y="0"/>
              <wp:positionH relativeFrom="page">
                <wp:posOffset>702119</wp:posOffset>
              </wp:positionH>
              <wp:positionV relativeFrom="page">
                <wp:posOffset>10093986</wp:posOffset>
              </wp:positionV>
              <wp:extent cx="6152515" cy="252729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52515" cy="2527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E284D9" w14:textId="77777777" w:rsidR="00CB0552" w:rsidRDefault="00000000">
                          <w:pPr>
                            <w:spacing w:before="9"/>
                            <w:ind w:left="20"/>
                            <w:rPr>
                              <w:rFonts w:ascii="Arial MT"/>
                              <w:sz w:val="32"/>
                            </w:rPr>
                          </w:pP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Document</w:t>
                          </w:r>
                          <w:r>
                            <w:rPr>
                              <w:rFonts w:ascii="Arial MT"/>
                              <w:color w:val="7F7F7F"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issu</w:t>
                          </w:r>
                          <w:r>
                            <w:rPr>
                              <w:rFonts w:ascii="Arial MT"/>
                              <w:color w:val="7F7F7F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des</w:t>
                          </w:r>
                          <w:r>
                            <w:rPr>
                              <w:rFonts w:ascii="Arial MT"/>
                              <w:color w:val="7F7F7F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collections</w:t>
                          </w:r>
                          <w:r>
                            <w:rPr>
                              <w:rFonts w:ascii="Arial MT"/>
                              <w:color w:val="7F7F7F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du</w:t>
                          </w:r>
                          <w:r>
                            <w:rPr>
                              <w:rFonts w:ascii="Arial MT"/>
                              <w:color w:val="7F7F7F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centre</w:t>
                          </w:r>
                          <w:r>
                            <w:rPr>
                              <w:rFonts w:ascii="Arial MT"/>
                              <w:color w:val="7F7F7F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Arial MT"/>
                              <w:color w:val="7F7F7F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documentation</w:t>
                          </w:r>
                          <w:r>
                            <w:rPr>
                              <w:rFonts w:ascii="Arial MT"/>
                              <w:color w:val="7F7F7F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Arial MT"/>
                              <w:color w:val="7F7F7F"/>
                              <w:spacing w:val="-2"/>
                              <w:sz w:val="32"/>
                            </w:rPr>
                            <w:t xml:space="preserve"> l'INPI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5.285004pt;margin-top:794.802063pt;width:484.45pt;height:19.9pt;mso-position-horizontal-relative:page;mso-position-vertical-relative:page;z-index:-15801856" type="#_x0000_t202" id="docshape3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7F7F7F"/>
                        <w:sz w:val="32"/>
                      </w:rPr>
                      <w:t>Document</w:t>
                    </w:r>
                    <w:r>
                      <w:rPr>
                        <w:rFonts w:ascii="Arial MT"/>
                        <w:color w:val="7F7F7F"/>
                        <w:spacing w:val="-4"/>
                        <w:sz w:val="32"/>
                      </w:rPr>
                      <w:t> </w:t>
                    </w:r>
                    <w:r>
                      <w:rPr>
                        <w:rFonts w:ascii="Arial MT"/>
                        <w:color w:val="7F7F7F"/>
                        <w:sz w:val="32"/>
                      </w:rPr>
                      <w:t>issu</w:t>
                    </w:r>
                    <w:r>
                      <w:rPr>
                        <w:rFonts w:ascii="Arial MT"/>
                        <w:color w:val="7F7F7F"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Arial MT"/>
                        <w:color w:val="7F7F7F"/>
                        <w:sz w:val="32"/>
                      </w:rPr>
                      <w:t>des</w:t>
                    </w:r>
                    <w:r>
                      <w:rPr>
                        <w:rFonts w:ascii="Arial MT"/>
                        <w:color w:val="7F7F7F"/>
                        <w:spacing w:val="-2"/>
                        <w:sz w:val="32"/>
                      </w:rPr>
                      <w:t> </w:t>
                    </w:r>
                    <w:r>
                      <w:rPr>
                        <w:rFonts w:ascii="Arial MT"/>
                        <w:color w:val="7F7F7F"/>
                        <w:sz w:val="32"/>
                      </w:rPr>
                      <w:t>collections</w:t>
                    </w:r>
                    <w:r>
                      <w:rPr>
                        <w:rFonts w:ascii="Arial MT"/>
                        <w:color w:val="7F7F7F"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Arial MT"/>
                        <w:color w:val="7F7F7F"/>
                        <w:sz w:val="32"/>
                      </w:rPr>
                      <w:t>du</w:t>
                    </w:r>
                    <w:r>
                      <w:rPr>
                        <w:rFonts w:ascii="Arial MT"/>
                        <w:color w:val="7F7F7F"/>
                        <w:spacing w:val="-2"/>
                        <w:sz w:val="32"/>
                      </w:rPr>
                      <w:t> </w:t>
                    </w:r>
                    <w:r>
                      <w:rPr>
                        <w:rFonts w:ascii="Arial MT"/>
                        <w:color w:val="7F7F7F"/>
                        <w:sz w:val="32"/>
                      </w:rPr>
                      <w:t>centre</w:t>
                    </w:r>
                    <w:r>
                      <w:rPr>
                        <w:rFonts w:ascii="Arial MT"/>
                        <w:color w:val="7F7F7F"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Arial MT"/>
                        <w:color w:val="7F7F7F"/>
                        <w:sz w:val="32"/>
                      </w:rPr>
                      <w:t>de</w:t>
                    </w:r>
                    <w:r>
                      <w:rPr>
                        <w:rFonts w:ascii="Arial MT"/>
                        <w:color w:val="7F7F7F"/>
                        <w:spacing w:val="-2"/>
                        <w:sz w:val="32"/>
                      </w:rPr>
                      <w:t> </w:t>
                    </w:r>
                    <w:r>
                      <w:rPr>
                        <w:rFonts w:ascii="Arial MT"/>
                        <w:color w:val="7F7F7F"/>
                        <w:sz w:val="32"/>
                      </w:rPr>
                      <w:t>documentation</w:t>
                    </w:r>
                    <w:r>
                      <w:rPr>
                        <w:rFonts w:ascii="Arial MT"/>
                        <w:color w:val="7F7F7F"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Arial MT"/>
                        <w:color w:val="7F7F7F"/>
                        <w:sz w:val="32"/>
                      </w:rPr>
                      <w:t>de</w:t>
                    </w:r>
                    <w:r>
                      <w:rPr>
                        <w:rFonts w:ascii="Arial MT"/>
                        <w:color w:val="7F7F7F"/>
                        <w:spacing w:val="-2"/>
                        <w:sz w:val="32"/>
                      </w:rPr>
                      <w:t> l'INPI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C6FB6" w14:textId="77777777" w:rsidR="00563784" w:rsidRDefault="00563784">
      <w:r>
        <w:separator/>
      </w:r>
    </w:p>
  </w:footnote>
  <w:footnote w:type="continuationSeparator" w:id="0">
    <w:p w14:paraId="243A3A5E" w14:textId="77777777" w:rsidR="00563784" w:rsidRDefault="00563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F007C" w14:textId="77777777" w:rsidR="00CB0552" w:rsidRDefault="00000000">
    <w:pPr>
      <w:pStyle w:val="Corpsdetexte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4112" behindDoc="1" locked="0" layoutInCell="1" allowOverlap="1" wp14:anchorId="2EBDB94F" wp14:editId="3F7AD415">
              <wp:simplePos x="0" y="0"/>
              <wp:positionH relativeFrom="page">
                <wp:posOffset>6557857</wp:posOffset>
              </wp:positionH>
              <wp:positionV relativeFrom="page">
                <wp:posOffset>430262</wp:posOffset>
              </wp:positionV>
              <wp:extent cx="152400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6FC870" w14:textId="77777777" w:rsidR="00CB0552" w:rsidRDefault="00000000">
                          <w:pPr>
                            <w:spacing w:before="28" w:line="211" w:lineRule="exact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16.36676pt;margin-top:33.878933pt;width:12pt;height:12pt;mso-position-horizontal-relative:page;mso-position-vertical-relative:page;z-index:-15802368" type="#_x0000_t202" id="docshape2" filled="false" stroked="false">
              <v:textbox inset="0,0,0,0">
                <w:txbxContent>
                  <w:p>
                    <w:pPr>
                      <w:spacing w:line="211" w:lineRule="exact" w:before="28"/>
                      <w:ind w:left="6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0552"/>
    <w:rsid w:val="00563784"/>
    <w:rsid w:val="005F2735"/>
    <w:rsid w:val="00A054C7"/>
    <w:rsid w:val="00CB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49084B"/>
  <w15:docId w15:val="{340E9130-0509-9D4B-AD5C-3A0D8078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ind w:left="1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709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"/>
      <w:jc w:val="both"/>
    </w:pPr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2183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1313</Words>
  <Characters>7227</Characters>
  <Application>Microsoft Office Word</Application>
  <DocSecurity>0</DocSecurity>
  <Lines>60</Lines>
  <Paragraphs>17</Paragraphs>
  <ScaleCrop>false</ScaleCrop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O20241715</dc:title>
  <dc:creator>ckhairallah</dc:creator>
  <cp:lastModifiedBy>Me Julie CURTO</cp:lastModifiedBy>
  <cp:revision>2</cp:revision>
  <dcterms:created xsi:type="dcterms:W3CDTF">2024-12-28T14:57:00Z</dcterms:created>
  <dcterms:modified xsi:type="dcterms:W3CDTF">2024-12-28T14:57:00Z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PDFCreator Free 4.1.3</vt:lpwstr>
  </property>
  <property fmtid="{D5CDD505-2E9C-101B-9397-08002B2CF9AE}" pid="4" name="LastSaved">
    <vt:filetime>2024-12-28T00:00:00Z</vt:filetime>
  </property>
  <property fmtid="{D5CDD505-2E9C-101B-9397-08002B2CF9AE}" pid="5" name="Producer">
    <vt:lpwstr>GPL Ghostscript 9.52</vt:lpwstr>
  </property>
</Properties>
</file>